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525B7" w14:textId="1640C988" w:rsidR="00A91700" w:rsidRDefault="00A91700" w:rsidP="00D809FE">
      <w:pPr>
        <w:jc w:val="center"/>
        <w:rPr>
          <w:b/>
          <w:sz w:val="40"/>
          <w:szCs w:val="28"/>
        </w:rPr>
      </w:pPr>
      <w:r>
        <w:rPr>
          <w:b/>
          <w:sz w:val="40"/>
          <w:szCs w:val="28"/>
        </w:rPr>
        <w:t>English Overview</w:t>
      </w:r>
    </w:p>
    <w:p w14:paraId="4506E1AC" w14:textId="55CB1899" w:rsidR="005218CE" w:rsidRDefault="00D809FE" w:rsidP="00D809FE">
      <w:pPr>
        <w:rPr>
          <w:sz w:val="32"/>
        </w:rPr>
      </w:pPr>
      <w:r w:rsidRPr="00D809FE">
        <w:rPr>
          <w:rFonts w:cstheme="minorHAnsi"/>
          <w:sz w:val="32"/>
          <w:szCs w:val="32"/>
        </w:rPr>
        <w:t xml:space="preserve">Kingswode Hoe has a wide range of ability throughout the school, from children working at early sensory levels, through to those able to read age-appropriate literature. </w:t>
      </w:r>
      <w:r w:rsidR="00B600E5" w:rsidRPr="00C06307">
        <w:rPr>
          <w:sz w:val="32"/>
        </w:rPr>
        <w:t xml:space="preserve">In good literacy teaching 'the pitch and pace of the work is sensitive to the rate at which children learn'. </w:t>
      </w:r>
      <w:r>
        <w:rPr>
          <w:sz w:val="32"/>
        </w:rPr>
        <w:t>Kingswode Hoe places an</w:t>
      </w:r>
      <w:r w:rsidR="00B600E5" w:rsidRPr="00C06307">
        <w:rPr>
          <w:sz w:val="32"/>
        </w:rPr>
        <w:t xml:space="preserve"> emphasis on </w:t>
      </w:r>
      <w:r w:rsidR="00B600E5">
        <w:rPr>
          <w:sz w:val="32"/>
        </w:rPr>
        <w:t xml:space="preserve">speaking and listening </w:t>
      </w:r>
      <w:r w:rsidR="00B600E5" w:rsidRPr="00C06307">
        <w:rPr>
          <w:sz w:val="32"/>
        </w:rPr>
        <w:t xml:space="preserve">reflected </w:t>
      </w:r>
      <w:r>
        <w:rPr>
          <w:sz w:val="32"/>
        </w:rPr>
        <w:t>by</w:t>
      </w:r>
      <w:r w:rsidR="00B600E5" w:rsidRPr="00C06307">
        <w:rPr>
          <w:sz w:val="32"/>
        </w:rPr>
        <w:t xml:space="preserve"> the assertion that 'the strong interdependence between speaking, listening, reading and writing should underpin plannin</w:t>
      </w:r>
      <w:r w:rsidR="00B600E5">
        <w:rPr>
          <w:sz w:val="32"/>
        </w:rPr>
        <w:t>g and provision for learning' (</w:t>
      </w:r>
      <w:r w:rsidR="00B600E5" w:rsidRPr="00C06307">
        <w:rPr>
          <w:sz w:val="32"/>
        </w:rPr>
        <w:t>DfES 2006b: 19).</w:t>
      </w:r>
    </w:p>
    <w:p w14:paraId="1A5228FC" w14:textId="56A55FE7" w:rsidR="00D809FE" w:rsidRDefault="00B50212" w:rsidP="00D809FE">
      <w:pPr>
        <w:rPr>
          <w:rFonts w:cstheme="minorHAnsi"/>
          <w:sz w:val="32"/>
          <w:szCs w:val="32"/>
        </w:rPr>
      </w:pPr>
      <w:r>
        <w:rPr>
          <w:rFonts w:cstheme="minorHAnsi"/>
          <w:sz w:val="32"/>
          <w:szCs w:val="32"/>
        </w:rPr>
        <w:t>Kingswode Hoe understands that</w:t>
      </w:r>
      <w:r w:rsidR="00D809FE" w:rsidRPr="00D809FE">
        <w:rPr>
          <w:rFonts w:cstheme="minorHAnsi"/>
          <w:sz w:val="32"/>
          <w:szCs w:val="32"/>
        </w:rPr>
        <w:t xml:space="preserve"> all pupils are unique and different teaching approaches will work for different pupils depending on their need</w:t>
      </w:r>
      <w:r>
        <w:rPr>
          <w:rFonts w:cstheme="minorHAnsi"/>
          <w:sz w:val="32"/>
          <w:szCs w:val="32"/>
        </w:rPr>
        <w:t>. However, we also recognise</w:t>
      </w:r>
      <w:r w:rsidR="00D809FE" w:rsidRPr="00D809FE">
        <w:rPr>
          <w:rFonts w:cstheme="minorHAnsi"/>
          <w:sz w:val="32"/>
          <w:szCs w:val="32"/>
        </w:rPr>
        <w:t xml:space="preserve"> </w:t>
      </w:r>
      <w:r>
        <w:rPr>
          <w:rFonts w:cstheme="minorHAnsi"/>
          <w:sz w:val="32"/>
          <w:szCs w:val="32"/>
        </w:rPr>
        <w:t>the</w:t>
      </w:r>
      <w:r w:rsidR="00D809FE" w:rsidRPr="00D809FE">
        <w:rPr>
          <w:rFonts w:cstheme="minorHAnsi"/>
          <w:sz w:val="32"/>
          <w:szCs w:val="32"/>
        </w:rPr>
        <w:t xml:space="preserve"> importan</w:t>
      </w:r>
      <w:r>
        <w:rPr>
          <w:rFonts w:cstheme="minorHAnsi"/>
          <w:sz w:val="32"/>
          <w:szCs w:val="32"/>
        </w:rPr>
        <w:t>ce</w:t>
      </w:r>
      <w:r w:rsidR="00D809FE" w:rsidRPr="00D809FE">
        <w:rPr>
          <w:rFonts w:cstheme="minorHAnsi"/>
          <w:sz w:val="32"/>
          <w:szCs w:val="32"/>
        </w:rPr>
        <w:t xml:space="preserve"> </w:t>
      </w:r>
      <w:r>
        <w:rPr>
          <w:rFonts w:cstheme="minorHAnsi"/>
          <w:sz w:val="32"/>
          <w:szCs w:val="32"/>
        </w:rPr>
        <w:t>of</w:t>
      </w:r>
      <w:r w:rsidR="00D809FE" w:rsidRPr="00D809FE">
        <w:rPr>
          <w:rFonts w:cstheme="minorHAnsi"/>
          <w:sz w:val="32"/>
          <w:szCs w:val="32"/>
        </w:rPr>
        <w:t xml:space="preserve"> consistency </w:t>
      </w:r>
      <w:bookmarkStart w:id="0" w:name="_Hlk87358108"/>
      <w:r>
        <w:rPr>
          <w:rFonts w:cstheme="minorHAnsi"/>
          <w:sz w:val="32"/>
          <w:szCs w:val="32"/>
        </w:rPr>
        <w:t xml:space="preserve">as pupils move up through the school so </w:t>
      </w:r>
      <w:r w:rsidR="00D809FE">
        <w:rPr>
          <w:rFonts w:cstheme="minorHAnsi"/>
          <w:sz w:val="32"/>
          <w:szCs w:val="32"/>
        </w:rPr>
        <w:t>teaching of English</w:t>
      </w:r>
      <w:r w:rsidR="00D809FE" w:rsidRPr="00D809FE">
        <w:rPr>
          <w:rFonts w:cstheme="minorHAnsi"/>
          <w:sz w:val="32"/>
          <w:szCs w:val="32"/>
        </w:rPr>
        <w:t xml:space="preserve"> is a whole school approach</w:t>
      </w:r>
      <w:r>
        <w:rPr>
          <w:rFonts w:cstheme="minorHAnsi"/>
          <w:sz w:val="32"/>
          <w:szCs w:val="32"/>
        </w:rPr>
        <w:t xml:space="preserve"> with </w:t>
      </w:r>
      <w:bookmarkEnd w:id="0"/>
      <w:r>
        <w:rPr>
          <w:rFonts w:cstheme="minorHAnsi"/>
          <w:sz w:val="32"/>
          <w:szCs w:val="32"/>
        </w:rPr>
        <w:t>best practice shared amongst staff.</w:t>
      </w:r>
      <w:r w:rsidR="00190A19">
        <w:rPr>
          <w:rFonts w:cstheme="minorHAnsi"/>
          <w:sz w:val="32"/>
          <w:szCs w:val="32"/>
        </w:rPr>
        <w:t xml:space="preserve"> </w:t>
      </w:r>
    </w:p>
    <w:p w14:paraId="76FC72B4" w14:textId="77777777" w:rsidR="00190A19" w:rsidRDefault="00190A19" w:rsidP="00D809FE">
      <w:pPr>
        <w:rPr>
          <w:rFonts w:cstheme="minorHAnsi"/>
          <w:sz w:val="32"/>
          <w:szCs w:val="32"/>
        </w:rPr>
      </w:pPr>
      <w:r>
        <w:rPr>
          <w:rFonts w:cstheme="minorHAnsi"/>
          <w:sz w:val="32"/>
          <w:szCs w:val="32"/>
        </w:rPr>
        <w:t xml:space="preserve">English at Primary follows a topic-based approach with reading based around the Read Write Inc synthetic phonics scheme supplemented with high quality reading for pleasure books. </w:t>
      </w:r>
    </w:p>
    <w:p w14:paraId="37D9C865" w14:textId="6550868D" w:rsidR="00190A19" w:rsidRPr="00190A19" w:rsidRDefault="00190A19" w:rsidP="00190A19">
      <w:pPr>
        <w:rPr>
          <w:rFonts w:cstheme="minorHAnsi"/>
          <w:sz w:val="32"/>
          <w:szCs w:val="32"/>
        </w:rPr>
      </w:pPr>
      <w:r>
        <w:rPr>
          <w:rFonts w:cstheme="minorHAnsi"/>
          <w:sz w:val="32"/>
          <w:szCs w:val="32"/>
        </w:rPr>
        <w:t xml:space="preserve">In years 7, 8 and 9 English </w:t>
      </w:r>
      <w:proofErr w:type="gramStart"/>
      <w:r>
        <w:rPr>
          <w:rFonts w:cstheme="minorHAnsi"/>
          <w:sz w:val="32"/>
          <w:szCs w:val="32"/>
        </w:rPr>
        <w:t>is</w:t>
      </w:r>
      <w:proofErr w:type="gramEnd"/>
      <w:r>
        <w:rPr>
          <w:rFonts w:cstheme="minorHAnsi"/>
          <w:sz w:val="32"/>
          <w:szCs w:val="32"/>
        </w:rPr>
        <w:t xml:space="preserve"> built around Text Type units that repeat each year based on themes relating to the school’s six outcomes.</w:t>
      </w:r>
    </w:p>
    <w:p w14:paraId="38E9AA60" w14:textId="05BCD202" w:rsidR="00190A19" w:rsidRDefault="00190A19" w:rsidP="00190A19">
      <w:pPr>
        <w:rPr>
          <w:noProof/>
        </w:rPr>
      </w:pPr>
      <w:r>
        <w:rPr>
          <w:noProof/>
        </w:rPr>
        <w:drawing>
          <wp:inline distT="0" distB="0" distL="0" distR="0" wp14:anchorId="26C81A00" wp14:editId="659A48B1">
            <wp:extent cx="1446245" cy="99859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20" t="20419" r="27847" b="24055"/>
                    <a:stretch/>
                  </pic:blipFill>
                  <pic:spPr bwMode="auto">
                    <a:xfrm>
                      <a:off x="0" y="0"/>
                      <a:ext cx="1456682" cy="1005805"/>
                    </a:xfrm>
                    <a:prstGeom prst="rect">
                      <a:avLst/>
                    </a:prstGeom>
                    <a:ln>
                      <a:noFill/>
                    </a:ln>
                    <a:extLst>
                      <a:ext uri="{53640926-AAD7-44D8-BBD7-CCE9431645EC}">
                        <a14:shadowObscured xmlns:a14="http://schemas.microsoft.com/office/drawing/2010/main"/>
                      </a:ext>
                    </a:extLst>
                  </pic:spPr>
                </pic:pic>
              </a:graphicData>
            </a:graphic>
          </wp:inline>
        </w:drawing>
      </w:r>
      <w:r w:rsidRPr="00514CFD">
        <w:rPr>
          <w:noProof/>
        </w:rPr>
        <w:t xml:space="preserve"> </w:t>
      </w:r>
      <w:r>
        <w:rPr>
          <w:noProof/>
        </w:rPr>
        <w:t xml:space="preserve">   </w:t>
      </w:r>
      <w:r>
        <w:rPr>
          <w:noProof/>
        </w:rPr>
        <w:drawing>
          <wp:inline distT="0" distB="0" distL="0" distR="0" wp14:anchorId="6AE38E35" wp14:editId="36D37447">
            <wp:extent cx="1427584" cy="984804"/>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278" t="28928" r="27975" b="16195"/>
                    <a:stretch/>
                  </pic:blipFill>
                  <pic:spPr bwMode="auto">
                    <a:xfrm>
                      <a:off x="0" y="0"/>
                      <a:ext cx="1461991" cy="100853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920865B" wp14:editId="1FCF449A">
            <wp:extent cx="1424905" cy="988553"/>
            <wp:effectExtent l="0" t="0" r="444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17" t="15740" r="28331" b="29805"/>
                    <a:stretch/>
                  </pic:blipFill>
                  <pic:spPr bwMode="auto">
                    <a:xfrm>
                      <a:off x="0" y="0"/>
                      <a:ext cx="1461784" cy="101413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D877EDE" wp14:editId="021AE9F6">
            <wp:extent cx="1427992" cy="970928"/>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800" t="28502" r="27977" b="16833"/>
                    <a:stretch/>
                  </pic:blipFill>
                  <pic:spPr bwMode="auto">
                    <a:xfrm>
                      <a:off x="0" y="0"/>
                      <a:ext cx="1441368" cy="98002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D8E37A4" wp14:editId="33F96E0A">
            <wp:extent cx="1380930" cy="949158"/>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398" t="24461" r="28211" b="21297"/>
                    <a:stretch/>
                  </pic:blipFill>
                  <pic:spPr bwMode="auto">
                    <a:xfrm>
                      <a:off x="0" y="0"/>
                      <a:ext cx="1397661" cy="96065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7739FCFD" w14:textId="77777777" w:rsidR="00190A19" w:rsidRPr="005218CE" w:rsidRDefault="00190A19" w:rsidP="00190A19">
      <w:pPr>
        <w:rPr>
          <w:noProof/>
          <w:sz w:val="20"/>
        </w:rPr>
      </w:pPr>
      <w:r w:rsidRPr="005218CE">
        <w:rPr>
          <w:noProof/>
          <w:sz w:val="20"/>
        </w:rPr>
        <w:t xml:space="preserve">       </w:t>
      </w:r>
      <w:r w:rsidRPr="005218CE">
        <w:rPr>
          <w:sz w:val="20"/>
        </w:rPr>
        <w:t xml:space="preserve">   </w:t>
      </w:r>
    </w:p>
    <w:p w14:paraId="4268A551" w14:textId="33EF3FC9" w:rsidR="00190A19" w:rsidRDefault="00190A19" w:rsidP="00190A19">
      <w:pPr>
        <w:rPr>
          <w:noProof/>
        </w:rPr>
      </w:pPr>
      <w:r>
        <w:rPr>
          <w:noProof/>
        </w:rPr>
        <w:drawing>
          <wp:inline distT="0" distB="0" distL="0" distR="0" wp14:anchorId="7D9D5954" wp14:editId="1878F8FC">
            <wp:extent cx="1548882" cy="105911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38" t="18996" r="32225" b="35980"/>
                    <a:stretch/>
                  </pic:blipFill>
                  <pic:spPr bwMode="auto">
                    <a:xfrm>
                      <a:off x="0" y="0"/>
                      <a:ext cx="1596409" cy="109161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3F48C9F" wp14:editId="07C3AEFE">
            <wp:extent cx="1586204" cy="106615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007" t="23831" r="27532" b="32600"/>
                    <a:stretch/>
                  </pic:blipFill>
                  <pic:spPr bwMode="auto">
                    <a:xfrm>
                      <a:off x="0" y="0"/>
                      <a:ext cx="1709177" cy="114881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91D0A3B" wp14:editId="6A1E6FF8">
            <wp:extent cx="1537958" cy="107657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861" t="24721" r="27541" b="29733"/>
                    <a:stretch/>
                  </pic:blipFill>
                  <pic:spPr bwMode="auto">
                    <a:xfrm>
                      <a:off x="0" y="0"/>
                      <a:ext cx="1577906" cy="110453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CBA64B9" wp14:editId="05B6C8B4">
            <wp:extent cx="1593754" cy="1075003"/>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421" t="30185" r="27245" b="25046"/>
                    <a:stretch/>
                  </pic:blipFill>
                  <pic:spPr bwMode="auto">
                    <a:xfrm>
                      <a:off x="0" y="0"/>
                      <a:ext cx="1651951" cy="111425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3F3FD3">
        <w:rPr>
          <w:noProof/>
        </w:rPr>
        <w:drawing>
          <wp:inline distT="0" distB="0" distL="0" distR="0" wp14:anchorId="503E5D68" wp14:editId="03924B95">
            <wp:extent cx="1557807" cy="1059063"/>
            <wp:effectExtent l="0" t="0" r="444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714" t="27844" r="27247" b="27390"/>
                    <a:stretch/>
                  </pic:blipFill>
                  <pic:spPr bwMode="auto">
                    <a:xfrm>
                      <a:off x="0" y="0"/>
                      <a:ext cx="1587702" cy="107938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E6A3CB7" wp14:editId="6CA80B0D">
            <wp:extent cx="1563547" cy="106169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2018" cy="1087814"/>
                    </a:xfrm>
                    <a:prstGeom prst="rect">
                      <a:avLst/>
                    </a:prstGeom>
                    <a:noFill/>
                  </pic:spPr>
                </pic:pic>
              </a:graphicData>
            </a:graphic>
          </wp:inline>
        </w:drawing>
      </w:r>
    </w:p>
    <w:p w14:paraId="5095288F" w14:textId="77777777" w:rsidR="002B68E0" w:rsidRDefault="00190A19" w:rsidP="00190A19">
      <w:pPr>
        <w:spacing w:after="0"/>
        <w:rPr>
          <w:rFonts w:cstheme="minorHAnsi"/>
          <w:sz w:val="32"/>
          <w:szCs w:val="24"/>
        </w:rPr>
      </w:pPr>
      <w:r w:rsidRPr="00190A19">
        <w:rPr>
          <w:rFonts w:cstheme="minorHAnsi"/>
          <w:sz w:val="32"/>
          <w:szCs w:val="24"/>
        </w:rPr>
        <w:lastRenderedPageBreak/>
        <w:t>The texts types teach our pupils to write creatively and imaginatively, writing to give opinions, persuade and inform</w:t>
      </w:r>
      <w:r w:rsidR="002B68E0">
        <w:rPr>
          <w:rFonts w:cstheme="minorHAnsi"/>
          <w:sz w:val="32"/>
          <w:szCs w:val="24"/>
        </w:rPr>
        <w:t>.</w:t>
      </w:r>
    </w:p>
    <w:p w14:paraId="0C577C13" w14:textId="11DB5BC0" w:rsidR="00190A19" w:rsidRDefault="002B68E0" w:rsidP="002B68E0">
      <w:pPr>
        <w:spacing w:after="0"/>
        <w:rPr>
          <w:rFonts w:cstheme="minorHAnsi"/>
          <w:sz w:val="32"/>
          <w:szCs w:val="24"/>
        </w:rPr>
      </w:pPr>
      <w:r>
        <w:rPr>
          <w:rFonts w:cstheme="minorHAnsi"/>
          <w:sz w:val="32"/>
          <w:szCs w:val="24"/>
        </w:rPr>
        <w:t>Each text type unit follows the progression below.</w:t>
      </w:r>
      <w:r w:rsidR="00190A19" w:rsidRPr="00190A19">
        <w:rPr>
          <w:rFonts w:cstheme="minorHAnsi"/>
          <w:sz w:val="32"/>
          <w:szCs w:val="24"/>
        </w:rPr>
        <w:t xml:space="preserve"> </w:t>
      </w:r>
    </w:p>
    <w:p w14:paraId="275B9C4F" w14:textId="77777777" w:rsidR="002B68E0" w:rsidRPr="002B68E0" w:rsidRDefault="002B68E0" w:rsidP="002B68E0">
      <w:pPr>
        <w:spacing w:after="0"/>
        <w:rPr>
          <w:rFonts w:cstheme="minorHAnsi"/>
          <w:sz w:val="28"/>
          <w:szCs w:val="24"/>
        </w:rPr>
      </w:pPr>
    </w:p>
    <w:tbl>
      <w:tblPr>
        <w:tblStyle w:val="TableGrid"/>
        <w:tblW w:w="0" w:type="auto"/>
        <w:tblLook w:val="04A0" w:firstRow="1" w:lastRow="0" w:firstColumn="1" w:lastColumn="0" w:noHBand="0" w:noVBand="1"/>
      </w:tblPr>
      <w:tblGrid>
        <w:gridCol w:w="5129"/>
        <w:gridCol w:w="5129"/>
        <w:gridCol w:w="5130"/>
      </w:tblGrid>
      <w:tr w:rsidR="00190A19" w14:paraId="167005A5" w14:textId="77777777" w:rsidTr="00190A19">
        <w:tc>
          <w:tcPr>
            <w:tcW w:w="5129" w:type="dxa"/>
          </w:tcPr>
          <w:p w14:paraId="133FA738" w14:textId="77777777" w:rsidR="00190A19" w:rsidRDefault="00190A19" w:rsidP="00190A19">
            <w:pPr>
              <w:jc w:val="center"/>
              <w:rPr>
                <w:b/>
                <w:sz w:val="40"/>
                <w:szCs w:val="28"/>
              </w:rPr>
            </w:pPr>
            <w:r>
              <w:rPr>
                <w:b/>
                <w:sz w:val="40"/>
                <w:szCs w:val="28"/>
              </w:rPr>
              <w:t xml:space="preserve">Phase 1 </w:t>
            </w:r>
            <w:r w:rsidRPr="00D779A3">
              <w:rPr>
                <w:sz w:val="32"/>
                <w:szCs w:val="28"/>
              </w:rPr>
              <w:t>(</w:t>
            </w:r>
            <w:r>
              <w:rPr>
                <w:rFonts w:cstheme="minorHAnsi"/>
                <w:sz w:val="32"/>
                <w:szCs w:val="28"/>
              </w:rPr>
              <w:t>≈</w:t>
            </w:r>
            <w:r w:rsidRPr="00D779A3">
              <w:rPr>
                <w:sz w:val="32"/>
                <w:szCs w:val="28"/>
              </w:rPr>
              <w:t>2 weeks)</w:t>
            </w:r>
          </w:p>
        </w:tc>
        <w:tc>
          <w:tcPr>
            <w:tcW w:w="5129" w:type="dxa"/>
          </w:tcPr>
          <w:p w14:paraId="0BFEB94F" w14:textId="77777777" w:rsidR="00190A19" w:rsidRDefault="00190A19" w:rsidP="00190A19">
            <w:pPr>
              <w:jc w:val="center"/>
              <w:rPr>
                <w:b/>
                <w:sz w:val="40"/>
                <w:szCs w:val="28"/>
              </w:rPr>
            </w:pPr>
            <w:r>
              <w:rPr>
                <w:b/>
                <w:sz w:val="40"/>
                <w:szCs w:val="28"/>
              </w:rPr>
              <w:t xml:space="preserve">Phase 2 </w:t>
            </w:r>
            <w:r w:rsidRPr="00D779A3">
              <w:rPr>
                <w:sz w:val="32"/>
                <w:szCs w:val="28"/>
              </w:rPr>
              <w:t>(</w:t>
            </w:r>
            <w:r>
              <w:rPr>
                <w:rFonts w:cstheme="minorHAnsi"/>
                <w:sz w:val="32"/>
                <w:szCs w:val="28"/>
              </w:rPr>
              <w:t>≈</w:t>
            </w:r>
            <w:r w:rsidRPr="00D779A3">
              <w:rPr>
                <w:sz w:val="32"/>
                <w:szCs w:val="28"/>
              </w:rPr>
              <w:t>2 weeks)</w:t>
            </w:r>
          </w:p>
        </w:tc>
        <w:tc>
          <w:tcPr>
            <w:tcW w:w="5130" w:type="dxa"/>
          </w:tcPr>
          <w:p w14:paraId="4617B463" w14:textId="77777777" w:rsidR="00190A19" w:rsidRDefault="00190A19" w:rsidP="00190A19">
            <w:pPr>
              <w:jc w:val="center"/>
              <w:rPr>
                <w:b/>
                <w:sz w:val="40"/>
                <w:szCs w:val="28"/>
              </w:rPr>
            </w:pPr>
            <w:r>
              <w:rPr>
                <w:b/>
                <w:sz w:val="40"/>
                <w:szCs w:val="28"/>
              </w:rPr>
              <w:t xml:space="preserve">Phase 3 </w:t>
            </w:r>
            <w:r w:rsidRPr="00D779A3">
              <w:rPr>
                <w:sz w:val="32"/>
                <w:szCs w:val="28"/>
              </w:rPr>
              <w:t>(</w:t>
            </w:r>
            <w:r>
              <w:rPr>
                <w:rFonts w:cstheme="minorHAnsi"/>
                <w:sz w:val="32"/>
                <w:szCs w:val="28"/>
              </w:rPr>
              <w:t>≈</w:t>
            </w:r>
            <w:r w:rsidRPr="00D779A3">
              <w:rPr>
                <w:sz w:val="32"/>
                <w:szCs w:val="28"/>
              </w:rPr>
              <w:t>2 weeks)</w:t>
            </w:r>
          </w:p>
        </w:tc>
      </w:tr>
      <w:tr w:rsidR="00190A19" w14:paraId="76C70D10" w14:textId="77777777" w:rsidTr="00190A19">
        <w:trPr>
          <w:trHeight w:val="1229"/>
        </w:trPr>
        <w:tc>
          <w:tcPr>
            <w:tcW w:w="5129" w:type="dxa"/>
          </w:tcPr>
          <w:p w14:paraId="62954FF3" w14:textId="77777777" w:rsidR="00190A19" w:rsidRPr="00C06307" w:rsidRDefault="00190A19" w:rsidP="00190A19">
            <w:pPr>
              <w:rPr>
                <w:b/>
                <w:sz w:val="32"/>
                <w:szCs w:val="28"/>
              </w:rPr>
            </w:pPr>
            <w:r>
              <w:rPr>
                <w:b/>
                <w:sz w:val="32"/>
                <w:szCs w:val="28"/>
              </w:rPr>
              <w:t>Communication</w:t>
            </w:r>
            <w:r w:rsidRPr="00C06307">
              <w:rPr>
                <w:b/>
                <w:sz w:val="32"/>
                <w:szCs w:val="28"/>
              </w:rPr>
              <w:t xml:space="preserve"> (Mixed ability)</w:t>
            </w:r>
          </w:p>
          <w:p w14:paraId="15290249" w14:textId="77777777" w:rsidR="00190A19" w:rsidRPr="00C06307" w:rsidRDefault="00190A19" w:rsidP="00190A19">
            <w:pPr>
              <w:rPr>
                <w:b/>
                <w:sz w:val="32"/>
                <w:szCs w:val="28"/>
              </w:rPr>
            </w:pPr>
            <w:r w:rsidRPr="00C06307">
              <w:rPr>
                <w:b/>
                <w:sz w:val="32"/>
                <w:szCs w:val="28"/>
              </w:rPr>
              <w:t>Vocabulary (differentiated)</w:t>
            </w:r>
          </w:p>
          <w:p w14:paraId="6149584D" w14:textId="77777777" w:rsidR="00190A19" w:rsidRDefault="00190A19" w:rsidP="00190A19">
            <w:pPr>
              <w:rPr>
                <w:sz w:val="32"/>
                <w:szCs w:val="28"/>
              </w:rPr>
            </w:pPr>
          </w:p>
          <w:p w14:paraId="422E2D66" w14:textId="7FFCFBFB" w:rsidR="00190A19" w:rsidRPr="002B68E0" w:rsidRDefault="00190A19" w:rsidP="00190A19">
            <w:pPr>
              <w:rPr>
                <w:sz w:val="28"/>
                <w:szCs w:val="28"/>
              </w:rPr>
            </w:pPr>
            <w:r w:rsidRPr="00C06307">
              <w:rPr>
                <w:sz w:val="28"/>
                <w:szCs w:val="28"/>
              </w:rPr>
              <w:t>Immerse and e</w:t>
            </w:r>
            <w:r>
              <w:rPr>
                <w:sz w:val="28"/>
                <w:szCs w:val="28"/>
              </w:rPr>
              <w:t>ngage phase, primarily receptive - g</w:t>
            </w:r>
            <w:r w:rsidRPr="00C06307">
              <w:rPr>
                <w:sz w:val="28"/>
                <w:szCs w:val="28"/>
              </w:rPr>
              <w:t xml:space="preserve">ive all pupils stimuli (images/film/words) on which to draw upon. </w:t>
            </w:r>
            <w:r>
              <w:rPr>
                <w:sz w:val="28"/>
                <w:szCs w:val="28"/>
              </w:rPr>
              <w:t>Productive phase - d</w:t>
            </w:r>
            <w:r w:rsidRPr="00C06307">
              <w:rPr>
                <w:sz w:val="28"/>
                <w:szCs w:val="28"/>
              </w:rPr>
              <w:t>iscuss ideas and themes and give pupils</w:t>
            </w:r>
            <w:r>
              <w:rPr>
                <w:sz w:val="28"/>
                <w:szCs w:val="28"/>
              </w:rPr>
              <w:t xml:space="preserve"> personal connection to subject. The emphasis is on shared communication and the transfer of language and ideas.</w:t>
            </w:r>
          </w:p>
        </w:tc>
        <w:tc>
          <w:tcPr>
            <w:tcW w:w="5129" w:type="dxa"/>
          </w:tcPr>
          <w:p w14:paraId="00907A2D" w14:textId="77777777" w:rsidR="00190A19" w:rsidRPr="00C06307" w:rsidRDefault="00190A19" w:rsidP="00190A19">
            <w:pPr>
              <w:rPr>
                <w:b/>
                <w:sz w:val="32"/>
                <w:szCs w:val="28"/>
              </w:rPr>
            </w:pPr>
            <w:r w:rsidRPr="00C06307">
              <w:rPr>
                <w:b/>
                <w:sz w:val="32"/>
                <w:szCs w:val="28"/>
              </w:rPr>
              <w:t>Reading (differentiated groups)</w:t>
            </w:r>
          </w:p>
          <w:p w14:paraId="41ABB4D7" w14:textId="77777777" w:rsidR="00190A19" w:rsidRPr="00C06307" w:rsidRDefault="00190A19" w:rsidP="00190A19">
            <w:pPr>
              <w:rPr>
                <w:b/>
                <w:sz w:val="32"/>
                <w:szCs w:val="28"/>
              </w:rPr>
            </w:pPr>
            <w:r w:rsidRPr="00C06307">
              <w:rPr>
                <w:b/>
                <w:sz w:val="32"/>
                <w:szCs w:val="28"/>
              </w:rPr>
              <w:t>GPS (differentiated groups)</w:t>
            </w:r>
          </w:p>
          <w:p w14:paraId="73456130" w14:textId="77777777" w:rsidR="00190A19" w:rsidRDefault="00190A19" w:rsidP="00190A19">
            <w:pPr>
              <w:rPr>
                <w:sz w:val="32"/>
                <w:szCs w:val="28"/>
              </w:rPr>
            </w:pPr>
          </w:p>
          <w:p w14:paraId="47AE65E0" w14:textId="4DA16113" w:rsidR="00190A19" w:rsidRDefault="00190A19" w:rsidP="00190A19">
            <w:pPr>
              <w:rPr>
                <w:sz w:val="28"/>
                <w:szCs w:val="28"/>
              </w:rPr>
            </w:pPr>
            <w:r>
              <w:rPr>
                <w:sz w:val="28"/>
                <w:szCs w:val="28"/>
              </w:rPr>
              <w:t xml:space="preserve">Explore and deepen understanding through reading. Use various viewpoints (poems, non-fiction, fiction). Discuss language and ideas and promote comprehension. Challenge pupils to think. Use </w:t>
            </w:r>
            <w:r w:rsidR="002B68E0">
              <w:rPr>
                <w:sz w:val="28"/>
                <w:szCs w:val="28"/>
              </w:rPr>
              <w:t xml:space="preserve">of </w:t>
            </w:r>
            <w:r>
              <w:rPr>
                <w:sz w:val="28"/>
                <w:szCs w:val="28"/>
              </w:rPr>
              <w:t xml:space="preserve">shared texts (class book or theme around </w:t>
            </w:r>
            <w:r w:rsidR="002B68E0">
              <w:rPr>
                <w:sz w:val="28"/>
                <w:szCs w:val="28"/>
              </w:rPr>
              <w:t xml:space="preserve">a </w:t>
            </w:r>
            <w:r>
              <w:rPr>
                <w:sz w:val="28"/>
                <w:szCs w:val="28"/>
              </w:rPr>
              <w:t xml:space="preserve">book) when differentiating. Bring reading to life through drama or art. </w:t>
            </w:r>
          </w:p>
          <w:p w14:paraId="08870A89" w14:textId="77777777" w:rsidR="00190A19" w:rsidRPr="00D779A3" w:rsidRDefault="00190A19" w:rsidP="00190A19">
            <w:pPr>
              <w:rPr>
                <w:b/>
                <w:sz w:val="28"/>
                <w:szCs w:val="28"/>
              </w:rPr>
            </w:pPr>
          </w:p>
        </w:tc>
        <w:tc>
          <w:tcPr>
            <w:tcW w:w="5130" w:type="dxa"/>
          </w:tcPr>
          <w:p w14:paraId="3FABDA2C" w14:textId="77777777" w:rsidR="00190A19" w:rsidRPr="006B001D" w:rsidRDefault="00190A19" w:rsidP="00190A19">
            <w:pPr>
              <w:rPr>
                <w:b/>
                <w:sz w:val="32"/>
                <w:szCs w:val="28"/>
              </w:rPr>
            </w:pPr>
            <w:r w:rsidRPr="006B001D">
              <w:rPr>
                <w:b/>
                <w:sz w:val="32"/>
                <w:szCs w:val="28"/>
              </w:rPr>
              <w:t>Text type structure</w:t>
            </w:r>
          </w:p>
          <w:p w14:paraId="3EDDB0DC" w14:textId="77777777" w:rsidR="00190A19" w:rsidRPr="006B001D" w:rsidRDefault="00190A19" w:rsidP="00190A19">
            <w:pPr>
              <w:rPr>
                <w:b/>
                <w:sz w:val="28"/>
                <w:szCs w:val="28"/>
              </w:rPr>
            </w:pPr>
            <w:r w:rsidRPr="006B001D">
              <w:rPr>
                <w:b/>
                <w:sz w:val="32"/>
                <w:szCs w:val="28"/>
              </w:rPr>
              <w:t>Writing (differentiated outcome)</w:t>
            </w:r>
            <w:r w:rsidRPr="006B001D">
              <w:rPr>
                <w:b/>
                <w:sz w:val="28"/>
                <w:szCs w:val="28"/>
              </w:rPr>
              <w:t xml:space="preserve"> </w:t>
            </w:r>
          </w:p>
          <w:p w14:paraId="59D6D0D2" w14:textId="77777777" w:rsidR="00190A19" w:rsidRDefault="00190A19" w:rsidP="00190A19">
            <w:pPr>
              <w:rPr>
                <w:sz w:val="28"/>
                <w:szCs w:val="28"/>
              </w:rPr>
            </w:pPr>
          </w:p>
          <w:p w14:paraId="2115ED85" w14:textId="77777777" w:rsidR="00190A19" w:rsidRDefault="00190A19" w:rsidP="00190A19">
            <w:pPr>
              <w:rPr>
                <w:sz w:val="28"/>
                <w:szCs w:val="28"/>
              </w:rPr>
            </w:pPr>
            <w:r>
              <w:rPr>
                <w:sz w:val="28"/>
                <w:szCs w:val="28"/>
              </w:rPr>
              <w:t>Talk for writing can be used to give internal language structures to less confident writers. Text type and structure identified. Pupils incorporate GPS and writing targets into structure. Draft, proof and rewrite. Read aloud and display finished work.</w:t>
            </w:r>
          </w:p>
          <w:p w14:paraId="4D63552A" w14:textId="466815D2" w:rsidR="00190A19" w:rsidRPr="00D779A3" w:rsidRDefault="00190A19" w:rsidP="00190A19">
            <w:pPr>
              <w:rPr>
                <w:b/>
                <w:sz w:val="32"/>
                <w:szCs w:val="28"/>
              </w:rPr>
            </w:pPr>
          </w:p>
        </w:tc>
      </w:tr>
    </w:tbl>
    <w:p w14:paraId="7C6EDDBA" w14:textId="77777777" w:rsidR="00190A19" w:rsidRDefault="00190A19" w:rsidP="00190A19"/>
    <w:p w14:paraId="5C065E63" w14:textId="3504F37E" w:rsidR="00D809FE" w:rsidRPr="00190A19" w:rsidRDefault="00D809FE" w:rsidP="00190A19">
      <w:pPr>
        <w:rPr>
          <w:noProof/>
        </w:rPr>
      </w:pPr>
      <w:r w:rsidRPr="00D809FE">
        <w:rPr>
          <w:rFonts w:cstheme="minorHAnsi"/>
          <w:b/>
          <w:sz w:val="32"/>
          <w:szCs w:val="32"/>
        </w:rPr>
        <w:t>Reading</w:t>
      </w:r>
    </w:p>
    <w:p w14:paraId="030B24E3" w14:textId="77777777" w:rsidR="002B68E0" w:rsidRPr="00D809FE" w:rsidRDefault="002B68E0" w:rsidP="002B68E0">
      <w:pPr>
        <w:rPr>
          <w:rFonts w:cstheme="minorHAnsi"/>
          <w:sz w:val="32"/>
          <w:szCs w:val="32"/>
        </w:rPr>
      </w:pPr>
      <w:r w:rsidRPr="00D809FE">
        <w:rPr>
          <w:rFonts w:cstheme="minorHAnsi"/>
          <w:sz w:val="32"/>
          <w:szCs w:val="32"/>
        </w:rPr>
        <w:t>At Kingswode Hoe we believe that reading:</w:t>
      </w:r>
    </w:p>
    <w:p w14:paraId="5D92C532" w14:textId="42A87B29" w:rsidR="002B68E0" w:rsidRPr="00D809FE" w:rsidRDefault="002B68E0" w:rsidP="002B68E0">
      <w:pPr>
        <w:pStyle w:val="ListParagraph"/>
        <w:numPr>
          <w:ilvl w:val="0"/>
          <w:numId w:val="28"/>
        </w:numPr>
        <w:spacing w:after="0"/>
        <w:rPr>
          <w:rFonts w:cstheme="minorHAnsi"/>
          <w:sz w:val="32"/>
          <w:szCs w:val="32"/>
        </w:rPr>
      </w:pPr>
      <w:r w:rsidRPr="00D809FE">
        <w:rPr>
          <w:rFonts w:cstheme="minorHAnsi"/>
          <w:sz w:val="32"/>
          <w:szCs w:val="32"/>
        </w:rPr>
        <w:t xml:space="preserve">Increases our vocabulary and allows us to communicate with others in ever more meaningful ways. </w:t>
      </w:r>
    </w:p>
    <w:p w14:paraId="62A3F9DD" w14:textId="77777777" w:rsidR="002B68E0" w:rsidRPr="00D809FE" w:rsidRDefault="002B68E0" w:rsidP="002B68E0">
      <w:pPr>
        <w:pStyle w:val="ListParagraph"/>
        <w:numPr>
          <w:ilvl w:val="0"/>
          <w:numId w:val="28"/>
        </w:numPr>
        <w:spacing w:after="0"/>
        <w:rPr>
          <w:rFonts w:cstheme="minorHAnsi"/>
          <w:sz w:val="32"/>
          <w:szCs w:val="32"/>
        </w:rPr>
      </w:pPr>
      <w:r w:rsidRPr="00D809FE">
        <w:rPr>
          <w:rFonts w:cstheme="minorHAnsi"/>
          <w:sz w:val="32"/>
          <w:szCs w:val="32"/>
        </w:rPr>
        <w:t>Develops the mind and helps us develop our listening and language skills.</w:t>
      </w:r>
    </w:p>
    <w:p w14:paraId="47B576F1" w14:textId="77777777" w:rsidR="002B68E0" w:rsidRPr="00D809FE" w:rsidRDefault="002B68E0" w:rsidP="002B68E0">
      <w:pPr>
        <w:pStyle w:val="ListParagraph"/>
        <w:numPr>
          <w:ilvl w:val="0"/>
          <w:numId w:val="28"/>
        </w:numPr>
        <w:spacing w:after="0"/>
        <w:rPr>
          <w:rFonts w:cstheme="minorHAnsi"/>
          <w:sz w:val="32"/>
          <w:szCs w:val="32"/>
        </w:rPr>
      </w:pPr>
      <w:r w:rsidRPr="00D809FE">
        <w:rPr>
          <w:rFonts w:cstheme="minorHAnsi"/>
          <w:sz w:val="32"/>
          <w:szCs w:val="32"/>
        </w:rPr>
        <w:t>Increases our understanding of the wider world and develops our imagination.</w:t>
      </w:r>
    </w:p>
    <w:p w14:paraId="17A0C55C" w14:textId="77777777" w:rsidR="002B68E0" w:rsidRPr="00D809FE" w:rsidRDefault="002B68E0" w:rsidP="002B68E0">
      <w:pPr>
        <w:pStyle w:val="ListParagraph"/>
        <w:numPr>
          <w:ilvl w:val="0"/>
          <w:numId w:val="28"/>
        </w:numPr>
        <w:spacing w:after="0"/>
        <w:rPr>
          <w:rFonts w:cstheme="minorHAnsi"/>
          <w:sz w:val="32"/>
          <w:szCs w:val="32"/>
        </w:rPr>
      </w:pPr>
      <w:r w:rsidRPr="00D809FE">
        <w:rPr>
          <w:rFonts w:cstheme="minorHAnsi"/>
          <w:sz w:val="32"/>
          <w:szCs w:val="32"/>
        </w:rPr>
        <w:t>Is fundamental in developing a good self-image and self-esteem.</w:t>
      </w:r>
    </w:p>
    <w:p w14:paraId="0DC00AAE" w14:textId="77777777" w:rsidR="002B68E0" w:rsidRPr="00D809FE" w:rsidRDefault="002B68E0" w:rsidP="002B68E0">
      <w:pPr>
        <w:pStyle w:val="ListParagraph"/>
        <w:numPr>
          <w:ilvl w:val="0"/>
          <w:numId w:val="28"/>
        </w:numPr>
        <w:spacing w:after="0" w:line="240" w:lineRule="auto"/>
        <w:rPr>
          <w:rFonts w:cstheme="minorHAnsi"/>
          <w:sz w:val="32"/>
          <w:szCs w:val="32"/>
        </w:rPr>
      </w:pPr>
      <w:r w:rsidRPr="00D809FE">
        <w:rPr>
          <w:rFonts w:cstheme="minorHAnsi"/>
          <w:sz w:val="32"/>
          <w:szCs w:val="32"/>
        </w:rPr>
        <w:t>Is fundamental to functioning in today's society.</w:t>
      </w:r>
    </w:p>
    <w:p w14:paraId="1B6667CA" w14:textId="77777777" w:rsidR="002B68E0" w:rsidRPr="00D809FE" w:rsidRDefault="002B68E0" w:rsidP="002B68E0">
      <w:pPr>
        <w:pStyle w:val="ListParagraph"/>
        <w:numPr>
          <w:ilvl w:val="0"/>
          <w:numId w:val="28"/>
        </w:numPr>
        <w:spacing w:after="0" w:line="240" w:lineRule="auto"/>
        <w:rPr>
          <w:rFonts w:cstheme="minorHAnsi"/>
          <w:sz w:val="32"/>
          <w:szCs w:val="32"/>
        </w:rPr>
      </w:pPr>
      <w:r w:rsidRPr="00D809FE">
        <w:rPr>
          <w:rFonts w:cstheme="minorHAnsi"/>
          <w:sz w:val="32"/>
          <w:szCs w:val="32"/>
        </w:rPr>
        <w:t>Is a vital skill in finding employment.</w:t>
      </w:r>
    </w:p>
    <w:p w14:paraId="4FFD7A37" w14:textId="4273049B" w:rsidR="00D809FE" w:rsidRDefault="00D809FE" w:rsidP="002B68E0">
      <w:pPr>
        <w:pStyle w:val="BodyText"/>
        <w:spacing w:before="264" w:line="276" w:lineRule="auto"/>
        <w:ind w:right="284"/>
        <w:rPr>
          <w:rFonts w:asciiTheme="minorHAnsi" w:hAnsiTheme="minorHAnsi" w:cstheme="minorHAnsi"/>
          <w:sz w:val="32"/>
          <w:szCs w:val="32"/>
        </w:rPr>
      </w:pPr>
      <w:r w:rsidRPr="00D809FE">
        <w:rPr>
          <w:rFonts w:asciiTheme="minorHAnsi" w:hAnsiTheme="minorHAnsi" w:cstheme="minorHAnsi"/>
          <w:sz w:val="32"/>
          <w:szCs w:val="32"/>
        </w:rPr>
        <w:lastRenderedPageBreak/>
        <w:t xml:space="preserve">Reading is an integral part of what we do at Kingswode Hoe and each child will be nurtured and challenged to reach their full potential as they move through the school. We recognise that some of our children need an inclusive and at times bespoke literacy programme while others will follow a more ‘traditional’ route as laid out in our reading scale which moves from dependence towards independence. Functional reading </w:t>
      </w:r>
      <w:r w:rsidRPr="00190A19">
        <w:rPr>
          <w:rFonts w:asciiTheme="minorHAnsi" w:hAnsiTheme="minorHAnsi" w:cstheme="minorHAnsi"/>
          <w:b/>
          <w:sz w:val="32"/>
          <w:szCs w:val="32"/>
        </w:rPr>
        <w:t>(Reading for Purpose)</w:t>
      </w:r>
      <w:r w:rsidRPr="00D809FE">
        <w:rPr>
          <w:rFonts w:asciiTheme="minorHAnsi" w:hAnsiTheme="minorHAnsi" w:cstheme="minorHAnsi"/>
          <w:sz w:val="32"/>
          <w:szCs w:val="32"/>
        </w:rPr>
        <w:t xml:space="preserve"> is considered especially important as pupils move through the school enabling them to live as independently as possible (one of the schools six outcomes). Kingswode Hoe also places an importance on fostering a love of reading and an affinity towards books </w:t>
      </w:r>
      <w:r w:rsidR="00190A19" w:rsidRPr="00190A19">
        <w:rPr>
          <w:rFonts w:asciiTheme="minorHAnsi" w:hAnsiTheme="minorHAnsi" w:cstheme="minorHAnsi"/>
          <w:b/>
          <w:sz w:val="32"/>
          <w:szCs w:val="32"/>
        </w:rPr>
        <w:t>(Reading for Pleasure)</w:t>
      </w:r>
      <w:r w:rsidR="00190A19">
        <w:rPr>
          <w:rFonts w:asciiTheme="minorHAnsi" w:hAnsiTheme="minorHAnsi" w:cstheme="minorHAnsi"/>
          <w:sz w:val="32"/>
          <w:szCs w:val="32"/>
        </w:rPr>
        <w:t xml:space="preserve"> </w:t>
      </w:r>
      <w:r w:rsidRPr="00D809FE">
        <w:rPr>
          <w:rFonts w:asciiTheme="minorHAnsi" w:hAnsiTheme="minorHAnsi" w:cstheme="minorHAnsi"/>
          <w:sz w:val="32"/>
          <w:szCs w:val="32"/>
        </w:rPr>
        <w:t>and has developed a variety of opportunities for all our pupils to spend time reading and listening to a range of high-quality books.</w:t>
      </w:r>
      <w:r w:rsidR="002B68E0">
        <w:rPr>
          <w:rFonts w:asciiTheme="minorHAnsi" w:hAnsiTheme="minorHAnsi" w:cstheme="minorHAnsi"/>
          <w:sz w:val="32"/>
          <w:szCs w:val="32"/>
        </w:rPr>
        <w:t xml:space="preserve"> When </w:t>
      </w:r>
      <w:r w:rsidR="002B68E0" w:rsidRPr="002B68E0">
        <w:rPr>
          <w:rFonts w:asciiTheme="minorHAnsi" w:hAnsiTheme="minorHAnsi" w:cstheme="minorHAnsi"/>
          <w:b/>
          <w:sz w:val="32"/>
          <w:szCs w:val="32"/>
        </w:rPr>
        <w:t>Learning to Read</w:t>
      </w:r>
      <w:r w:rsidR="002B68E0">
        <w:rPr>
          <w:rFonts w:asciiTheme="minorHAnsi" w:hAnsiTheme="minorHAnsi" w:cstheme="minorHAnsi"/>
          <w:sz w:val="32"/>
          <w:szCs w:val="32"/>
        </w:rPr>
        <w:t>,</w:t>
      </w:r>
      <w:r w:rsidR="002B68E0" w:rsidRPr="002B68E0">
        <w:rPr>
          <w:rFonts w:asciiTheme="minorHAnsi" w:hAnsiTheme="minorHAnsi" w:cstheme="minorHAnsi"/>
          <w:sz w:val="32"/>
          <w:szCs w:val="32"/>
        </w:rPr>
        <w:t xml:space="preserve"> the majority of pupils</w:t>
      </w:r>
      <w:r w:rsidR="002B68E0">
        <w:rPr>
          <w:rFonts w:asciiTheme="minorHAnsi" w:hAnsiTheme="minorHAnsi" w:cstheme="minorHAnsi"/>
          <w:sz w:val="32"/>
          <w:szCs w:val="32"/>
        </w:rPr>
        <w:t xml:space="preserve"> at</w:t>
      </w:r>
      <w:r w:rsidR="002B68E0" w:rsidRPr="002B68E0">
        <w:rPr>
          <w:rFonts w:asciiTheme="minorHAnsi" w:hAnsiTheme="minorHAnsi" w:cstheme="minorHAnsi"/>
          <w:sz w:val="32"/>
          <w:szCs w:val="32"/>
        </w:rPr>
        <w:t xml:space="preserve"> Kingswode Hoe use a synthetic phonics scheme to help decoding and precision teaching to increase reading fluency. However, additional strategies need to be used for pupils who have physical difficulties or are pre- or non-verbal.</w:t>
      </w:r>
      <w:r w:rsidR="002B68E0">
        <w:rPr>
          <w:rFonts w:asciiTheme="minorHAnsi" w:hAnsiTheme="minorHAnsi" w:cstheme="minorHAnsi"/>
          <w:sz w:val="32"/>
          <w:szCs w:val="32"/>
        </w:rPr>
        <w:t xml:space="preserve"> </w:t>
      </w:r>
    </w:p>
    <w:p w14:paraId="51847DF5" w14:textId="77777777" w:rsidR="002B68E0" w:rsidRPr="002B68E0" w:rsidRDefault="002B68E0" w:rsidP="002B68E0">
      <w:pPr>
        <w:pStyle w:val="BodyText"/>
        <w:spacing w:before="264" w:line="276" w:lineRule="auto"/>
        <w:ind w:right="284"/>
        <w:rPr>
          <w:rFonts w:asciiTheme="minorHAnsi" w:hAnsiTheme="minorHAnsi" w:cstheme="minorHAnsi"/>
          <w:sz w:val="32"/>
          <w:szCs w:val="32"/>
        </w:rPr>
      </w:pPr>
    </w:p>
    <w:p w14:paraId="2B66DC6D" w14:textId="455220B8" w:rsidR="00D809FE" w:rsidRPr="00D809FE" w:rsidRDefault="00D809FE" w:rsidP="00D809FE">
      <w:pPr>
        <w:rPr>
          <w:rFonts w:cstheme="minorHAnsi"/>
          <w:sz w:val="32"/>
          <w:szCs w:val="32"/>
        </w:rPr>
      </w:pPr>
      <w:r w:rsidRPr="00D809FE">
        <w:rPr>
          <w:rFonts w:cstheme="minorHAnsi"/>
          <w:sz w:val="32"/>
          <w:szCs w:val="32"/>
        </w:rPr>
        <w:t>Reading takes the following forms:</w:t>
      </w:r>
    </w:p>
    <w:p w14:paraId="24231DD6" w14:textId="77777777" w:rsidR="00D809FE" w:rsidRPr="00D809FE" w:rsidRDefault="00D809FE" w:rsidP="00D809FE">
      <w:pPr>
        <w:pStyle w:val="ListParagraph"/>
        <w:numPr>
          <w:ilvl w:val="0"/>
          <w:numId w:val="30"/>
        </w:numPr>
        <w:spacing w:after="0"/>
        <w:rPr>
          <w:rFonts w:cstheme="minorHAnsi"/>
          <w:sz w:val="32"/>
          <w:szCs w:val="32"/>
        </w:rPr>
      </w:pPr>
      <w:r w:rsidRPr="00D809FE">
        <w:rPr>
          <w:rFonts w:cstheme="minorHAnsi"/>
          <w:sz w:val="32"/>
          <w:szCs w:val="32"/>
        </w:rPr>
        <w:t>1:1 reading</w:t>
      </w:r>
    </w:p>
    <w:p w14:paraId="723C6538" w14:textId="77777777" w:rsidR="00D809FE" w:rsidRPr="00D809FE" w:rsidRDefault="00D809FE" w:rsidP="00D809FE">
      <w:pPr>
        <w:pStyle w:val="ListParagraph"/>
        <w:numPr>
          <w:ilvl w:val="0"/>
          <w:numId w:val="30"/>
        </w:numPr>
        <w:spacing w:after="0"/>
        <w:rPr>
          <w:rFonts w:cstheme="minorHAnsi"/>
          <w:sz w:val="32"/>
          <w:szCs w:val="32"/>
        </w:rPr>
      </w:pPr>
      <w:r w:rsidRPr="00D809FE">
        <w:rPr>
          <w:rFonts w:cstheme="minorHAnsi"/>
          <w:sz w:val="32"/>
          <w:szCs w:val="32"/>
        </w:rPr>
        <w:t>Paired reading</w:t>
      </w:r>
    </w:p>
    <w:p w14:paraId="12040451" w14:textId="77777777" w:rsidR="00D809FE" w:rsidRPr="00D809FE" w:rsidRDefault="00D809FE" w:rsidP="00D809FE">
      <w:pPr>
        <w:pStyle w:val="ListParagraph"/>
        <w:numPr>
          <w:ilvl w:val="0"/>
          <w:numId w:val="30"/>
        </w:numPr>
        <w:spacing w:after="0"/>
        <w:rPr>
          <w:rFonts w:cstheme="minorHAnsi"/>
          <w:sz w:val="32"/>
          <w:szCs w:val="32"/>
        </w:rPr>
      </w:pPr>
      <w:r w:rsidRPr="00D809FE">
        <w:rPr>
          <w:rFonts w:cstheme="minorHAnsi"/>
          <w:sz w:val="32"/>
          <w:szCs w:val="32"/>
        </w:rPr>
        <w:t>Guided group reading</w:t>
      </w:r>
    </w:p>
    <w:p w14:paraId="3F264B5A" w14:textId="77777777" w:rsidR="00D809FE" w:rsidRPr="00D809FE" w:rsidRDefault="00D809FE" w:rsidP="00D809FE">
      <w:pPr>
        <w:pStyle w:val="ListParagraph"/>
        <w:numPr>
          <w:ilvl w:val="0"/>
          <w:numId w:val="30"/>
        </w:numPr>
        <w:spacing w:after="0"/>
        <w:rPr>
          <w:rFonts w:cstheme="minorHAnsi"/>
          <w:sz w:val="32"/>
          <w:szCs w:val="32"/>
        </w:rPr>
      </w:pPr>
      <w:r w:rsidRPr="00D809FE">
        <w:rPr>
          <w:rFonts w:cstheme="minorHAnsi"/>
          <w:sz w:val="32"/>
          <w:szCs w:val="32"/>
        </w:rPr>
        <w:t>Whole class reading</w:t>
      </w:r>
    </w:p>
    <w:p w14:paraId="2B316297" w14:textId="404B187B" w:rsidR="00D809FE" w:rsidRDefault="00D809FE" w:rsidP="00D809FE">
      <w:pPr>
        <w:pStyle w:val="ListParagraph"/>
        <w:numPr>
          <w:ilvl w:val="0"/>
          <w:numId w:val="30"/>
        </w:numPr>
        <w:spacing w:after="0"/>
        <w:rPr>
          <w:rFonts w:cstheme="minorHAnsi"/>
          <w:sz w:val="32"/>
          <w:szCs w:val="32"/>
        </w:rPr>
      </w:pPr>
      <w:r w:rsidRPr="00D809FE">
        <w:rPr>
          <w:rFonts w:cstheme="minorHAnsi"/>
          <w:sz w:val="32"/>
          <w:szCs w:val="32"/>
        </w:rPr>
        <w:t>Independent reading</w:t>
      </w:r>
    </w:p>
    <w:p w14:paraId="53EB89BB" w14:textId="62E0FD10" w:rsidR="00D809FE" w:rsidRDefault="00D809FE" w:rsidP="00D809FE">
      <w:pPr>
        <w:rPr>
          <w:rFonts w:cstheme="minorHAnsi"/>
          <w:sz w:val="32"/>
          <w:szCs w:val="32"/>
        </w:rPr>
      </w:pPr>
    </w:p>
    <w:p w14:paraId="6C593F94" w14:textId="36E8F8C4" w:rsidR="002B68E0" w:rsidRDefault="002B68E0" w:rsidP="00D809FE">
      <w:pPr>
        <w:rPr>
          <w:rFonts w:cstheme="minorHAnsi"/>
          <w:sz w:val="32"/>
          <w:szCs w:val="32"/>
        </w:rPr>
      </w:pPr>
    </w:p>
    <w:p w14:paraId="229C558A" w14:textId="77777777" w:rsidR="002B68E0" w:rsidRPr="00D809FE" w:rsidRDefault="002B68E0" w:rsidP="00D809FE">
      <w:pPr>
        <w:rPr>
          <w:rFonts w:cstheme="minorHAnsi"/>
          <w:sz w:val="32"/>
          <w:szCs w:val="32"/>
        </w:rPr>
      </w:pPr>
    </w:p>
    <w:p w14:paraId="0B975F5F" w14:textId="77777777" w:rsidR="00D809FE" w:rsidRPr="00C34993" w:rsidRDefault="00D809FE" w:rsidP="00D809FE">
      <w:pPr>
        <w:jc w:val="center"/>
        <w:rPr>
          <w:b/>
          <w:sz w:val="40"/>
          <w:szCs w:val="28"/>
        </w:rPr>
      </w:pPr>
      <w:r>
        <w:rPr>
          <w:b/>
          <w:sz w:val="40"/>
          <w:szCs w:val="28"/>
        </w:rPr>
        <w:lastRenderedPageBreak/>
        <w:t>English</w:t>
      </w:r>
      <w:r w:rsidRPr="00C34993">
        <w:rPr>
          <w:b/>
          <w:sz w:val="40"/>
          <w:szCs w:val="28"/>
        </w:rPr>
        <w:t xml:space="preserve"> </w:t>
      </w:r>
      <w:r>
        <w:rPr>
          <w:b/>
          <w:sz w:val="40"/>
          <w:szCs w:val="28"/>
        </w:rPr>
        <w:t xml:space="preserve">- </w:t>
      </w:r>
      <w:r w:rsidRPr="00C34993">
        <w:rPr>
          <w:b/>
          <w:sz w:val="40"/>
          <w:szCs w:val="28"/>
        </w:rPr>
        <w:t>Yearly Overview</w:t>
      </w:r>
    </w:p>
    <w:tbl>
      <w:tblPr>
        <w:tblStyle w:val="TableGrid"/>
        <w:tblW w:w="0" w:type="auto"/>
        <w:tblLook w:val="04A0" w:firstRow="1" w:lastRow="0" w:firstColumn="1" w:lastColumn="0" w:noHBand="0" w:noVBand="1"/>
      </w:tblPr>
      <w:tblGrid>
        <w:gridCol w:w="1422"/>
        <w:gridCol w:w="2549"/>
        <w:gridCol w:w="2409"/>
        <w:gridCol w:w="2268"/>
        <w:gridCol w:w="2125"/>
        <w:gridCol w:w="2266"/>
        <w:gridCol w:w="2349"/>
      </w:tblGrid>
      <w:tr w:rsidR="00D809FE" w:rsidRPr="000078A8" w14:paraId="1F7D5064" w14:textId="77777777" w:rsidTr="000078A8">
        <w:trPr>
          <w:trHeight w:val="433"/>
        </w:trPr>
        <w:tc>
          <w:tcPr>
            <w:tcW w:w="1422" w:type="dxa"/>
            <w:vAlign w:val="center"/>
          </w:tcPr>
          <w:p w14:paraId="49326FD7" w14:textId="77777777" w:rsidR="00D809FE" w:rsidRPr="000078A8" w:rsidRDefault="00D809FE" w:rsidP="00D809FE">
            <w:pPr>
              <w:spacing w:after="160" w:line="259" w:lineRule="auto"/>
              <w:jc w:val="center"/>
              <w:rPr>
                <w:rFonts w:cstheme="minorHAnsi"/>
                <w:b/>
                <w:sz w:val="36"/>
                <w:szCs w:val="28"/>
              </w:rPr>
            </w:pPr>
          </w:p>
        </w:tc>
        <w:tc>
          <w:tcPr>
            <w:tcW w:w="2549" w:type="dxa"/>
            <w:vAlign w:val="center"/>
          </w:tcPr>
          <w:p w14:paraId="2EF96B04" w14:textId="77777777" w:rsidR="00D809FE" w:rsidRPr="000078A8" w:rsidRDefault="00D809FE" w:rsidP="00D809FE">
            <w:pPr>
              <w:spacing w:after="160" w:line="259" w:lineRule="auto"/>
              <w:jc w:val="center"/>
              <w:rPr>
                <w:rFonts w:cstheme="minorHAnsi"/>
                <w:b/>
                <w:sz w:val="32"/>
                <w:szCs w:val="28"/>
              </w:rPr>
            </w:pPr>
            <w:r w:rsidRPr="000078A8">
              <w:rPr>
                <w:rFonts w:cstheme="minorHAnsi"/>
                <w:b/>
                <w:sz w:val="32"/>
                <w:szCs w:val="28"/>
              </w:rPr>
              <w:t>Autumn 1</w:t>
            </w:r>
          </w:p>
        </w:tc>
        <w:tc>
          <w:tcPr>
            <w:tcW w:w="2409" w:type="dxa"/>
            <w:vAlign w:val="center"/>
          </w:tcPr>
          <w:p w14:paraId="318B3F1D" w14:textId="77777777" w:rsidR="00D809FE" w:rsidRPr="000078A8" w:rsidRDefault="00D809FE" w:rsidP="00D809FE">
            <w:pPr>
              <w:spacing w:after="160" w:line="259" w:lineRule="auto"/>
              <w:jc w:val="center"/>
              <w:rPr>
                <w:rFonts w:cstheme="minorHAnsi"/>
                <w:b/>
                <w:sz w:val="32"/>
                <w:szCs w:val="28"/>
              </w:rPr>
            </w:pPr>
            <w:r w:rsidRPr="000078A8">
              <w:rPr>
                <w:rFonts w:cstheme="minorHAnsi"/>
                <w:b/>
                <w:sz w:val="32"/>
                <w:szCs w:val="28"/>
              </w:rPr>
              <w:t>Autumn 2</w:t>
            </w:r>
          </w:p>
        </w:tc>
        <w:tc>
          <w:tcPr>
            <w:tcW w:w="2268" w:type="dxa"/>
            <w:vAlign w:val="center"/>
          </w:tcPr>
          <w:p w14:paraId="4600FA06" w14:textId="77777777" w:rsidR="00D809FE" w:rsidRPr="000078A8" w:rsidRDefault="00D809FE" w:rsidP="00D809FE">
            <w:pPr>
              <w:spacing w:after="160" w:line="259" w:lineRule="auto"/>
              <w:jc w:val="center"/>
              <w:rPr>
                <w:rFonts w:cstheme="minorHAnsi"/>
                <w:b/>
                <w:sz w:val="32"/>
                <w:szCs w:val="28"/>
              </w:rPr>
            </w:pPr>
            <w:r w:rsidRPr="000078A8">
              <w:rPr>
                <w:rFonts w:cstheme="minorHAnsi"/>
                <w:b/>
                <w:sz w:val="32"/>
                <w:szCs w:val="28"/>
              </w:rPr>
              <w:t>Spring 1</w:t>
            </w:r>
          </w:p>
        </w:tc>
        <w:tc>
          <w:tcPr>
            <w:tcW w:w="2125" w:type="dxa"/>
            <w:vAlign w:val="center"/>
          </w:tcPr>
          <w:p w14:paraId="2E84A4C1" w14:textId="77777777" w:rsidR="00D809FE" w:rsidRPr="000078A8" w:rsidRDefault="00D809FE" w:rsidP="00D809FE">
            <w:pPr>
              <w:spacing w:after="160" w:line="259" w:lineRule="auto"/>
              <w:jc w:val="center"/>
              <w:rPr>
                <w:rFonts w:cstheme="minorHAnsi"/>
                <w:b/>
                <w:sz w:val="32"/>
                <w:szCs w:val="28"/>
              </w:rPr>
            </w:pPr>
            <w:r w:rsidRPr="000078A8">
              <w:rPr>
                <w:rFonts w:cstheme="minorHAnsi"/>
                <w:b/>
                <w:sz w:val="32"/>
                <w:szCs w:val="28"/>
              </w:rPr>
              <w:t>Spring 2</w:t>
            </w:r>
          </w:p>
        </w:tc>
        <w:tc>
          <w:tcPr>
            <w:tcW w:w="2266" w:type="dxa"/>
            <w:vAlign w:val="center"/>
          </w:tcPr>
          <w:p w14:paraId="31B13B28" w14:textId="77777777" w:rsidR="00D809FE" w:rsidRPr="000078A8" w:rsidRDefault="00D809FE" w:rsidP="00D809FE">
            <w:pPr>
              <w:spacing w:after="160" w:line="259" w:lineRule="auto"/>
              <w:jc w:val="center"/>
              <w:rPr>
                <w:rFonts w:cstheme="minorHAnsi"/>
                <w:b/>
                <w:sz w:val="32"/>
                <w:szCs w:val="28"/>
              </w:rPr>
            </w:pPr>
            <w:r w:rsidRPr="000078A8">
              <w:rPr>
                <w:rFonts w:cstheme="minorHAnsi"/>
                <w:b/>
                <w:sz w:val="32"/>
                <w:szCs w:val="28"/>
              </w:rPr>
              <w:t>Summer 1</w:t>
            </w:r>
          </w:p>
        </w:tc>
        <w:tc>
          <w:tcPr>
            <w:tcW w:w="2349" w:type="dxa"/>
            <w:vAlign w:val="center"/>
          </w:tcPr>
          <w:p w14:paraId="77374C76" w14:textId="77777777" w:rsidR="00D809FE" w:rsidRPr="000078A8" w:rsidRDefault="00D809FE" w:rsidP="00D809FE">
            <w:pPr>
              <w:spacing w:after="160" w:line="259" w:lineRule="auto"/>
              <w:jc w:val="center"/>
              <w:rPr>
                <w:rFonts w:cstheme="minorHAnsi"/>
                <w:b/>
                <w:sz w:val="32"/>
                <w:szCs w:val="28"/>
              </w:rPr>
            </w:pPr>
            <w:r w:rsidRPr="000078A8">
              <w:rPr>
                <w:rFonts w:cstheme="minorHAnsi"/>
                <w:b/>
                <w:sz w:val="32"/>
                <w:szCs w:val="28"/>
              </w:rPr>
              <w:t>Summer 2</w:t>
            </w:r>
          </w:p>
        </w:tc>
      </w:tr>
      <w:tr w:rsidR="000078A8" w:rsidRPr="000078A8" w14:paraId="27450D3F" w14:textId="77777777" w:rsidTr="000078A8">
        <w:trPr>
          <w:trHeight w:val="498"/>
        </w:trPr>
        <w:tc>
          <w:tcPr>
            <w:tcW w:w="1422" w:type="dxa"/>
            <w:vMerge w:val="restart"/>
            <w:vAlign w:val="center"/>
          </w:tcPr>
          <w:p w14:paraId="317827F6" w14:textId="77777777" w:rsidR="000078A8" w:rsidRPr="000078A8" w:rsidRDefault="000078A8" w:rsidP="00501C95">
            <w:pPr>
              <w:jc w:val="center"/>
              <w:rPr>
                <w:rFonts w:cstheme="minorHAnsi"/>
                <w:b/>
                <w:sz w:val="36"/>
                <w:szCs w:val="28"/>
              </w:rPr>
            </w:pPr>
            <w:r w:rsidRPr="000078A8">
              <w:rPr>
                <w:rFonts w:cstheme="minorHAnsi"/>
                <w:b/>
                <w:sz w:val="36"/>
                <w:szCs w:val="28"/>
              </w:rPr>
              <w:t>Year 7</w:t>
            </w:r>
          </w:p>
          <w:p w14:paraId="248DBE85" w14:textId="77777777" w:rsidR="000078A8" w:rsidRPr="000078A8" w:rsidRDefault="000078A8" w:rsidP="00501C95">
            <w:pPr>
              <w:jc w:val="center"/>
              <w:rPr>
                <w:rFonts w:cstheme="minorHAnsi"/>
                <w:b/>
                <w:sz w:val="36"/>
                <w:szCs w:val="28"/>
              </w:rPr>
            </w:pPr>
          </w:p>
        </w:tc>
        <w:tc>
          <w:tcPr>
            <w:tcW w:w="13966" w:type="dxa"/>
            <w:gridSpan w:val="6"/>
            <w:vAlign w:val="center"/>
          </w:tcPr>
          <w:p w14:paraId="711755D7" w14:textId="5603B55D" w:rsidR="000078A8" w:rsidRPr="000078A8" w:rsidRDefault="000078A8" w:rsidP="000078A8">
            <w:pPr>
              <w:jc w:val="center"/>
              <w:rPr>
                <w:rFonts w:cstheme="minorHAnsi"/>
                <w:sz w:val="28"/>
                <w:szCs w:val="28"/>
              </w:rPr>
            </w:pPr>
            <w:r w:rsidRPr="000078A8">
              <w:rPr>
                <w:rFonts w:cstheme="minorHAnsi"/>
                <w:sz w:val="28"/>
                <w:szCs w:val="28"/>
              </w:rPr>
              <w:t>Class books: Stig of the Dump &amp; the Turbulent Term of Tyke Tyler</w:t>
            </w:r>
          </w:p>
        </w:tc>
      </w:tr>
      <w:tr w:rsidR="000078A8" w:rsidRPr="000078A8" w14:paraId="6EBD1F09" w14:textId="77777777" w:rsidTr="000078A8">
        <w:trPr>
          <w:trHeight w:val="1566"/>
        </w:trPr>
        <w:tc>
          <w:tcPr>
            <w:tcW w:w="1422" w:type="dxa"/>
            <w:vMerge/>
            <w:vAlign w:val="center"/>
          </w:tcPr>
          <w:p w14:paraId="2581DA2E" w14:textId="5EAE2DA3" w:rsidR="000078A8" w:rsidRPr="000078A8" w:rsidRDefault="000078A8" w:rsidP="00501C95">
            <w:pPr>
              <w:jc w:val="center"/>
              <w:rPr>
                <w:rFonts w:cstheme="minorHAnsi"/>
                <w:b/>
                <w:sz w:val="36"/>
                <w:szCs w:val="28"/>
              </w:rPr>
            </w:pPr>
          </w:p>
        </w:tc>
        <w:tc>
          <w:tcPr>
            <w:tcW w:w="2549" w:type="dxa"/>
            <w:vAlign w:val="center"/>
          </w:tcPr>
          <w:p w14:paraId="758FB59A" w14:textId="77777777" w:rsidR="000078A8" w:rsidRPr="000078A8" w:rsidRDefault="000078A8" w:rsidP="00501C95">
            <w:pPr>
              <w:jc w:val="center"/>
              <w:rPr>
                <w:rFonts w:cstheme="minorHAnsi"/>
                <w:sz w:val="28"/>
                <w:szCs w:val="28"/>
              </w:rPr>
            </w:pPr>
            <w:r w:rsidRPr="000078A8">
              <w:rPr>
                <w:rFonts w:cstheme="minorHAnsi"/>
                <w:sz w:val="28"/>
                <w:szCs w:val="28"/>
              </w:rPr>
              <w:t>Information</w:t>
            </w:r>
          </w:p>
          <w:p w14:paraId="37473200" w14:textId="2536DC1E" w:rsidR="000078A8" w:rsidRPr="000078A8" w:rsidRDefault="000078A8" w:rsidP="00501C95">
            <w:pPr>
              <w:jc w:val="center"/>
              <w:rPr>
                <w:rFonts w:cstheme="minorHAnsi"/>
                <w:sz w:val="28"/>
                <w:szCs w:val="24"/>
              </w:rPr>
            </w:pPr>
            <w:r w:rsidRPr="000078A8">
              <w:rPr>
                <w:rFonts w:cstheme="minorHAnsi"/>
                <w:b/>
                <w:sz w:val="28"/>
                <w:szCs w:val="28"/>
              </w:rPr>
              <w:t>About our School</w:t>
            </w:r>
          </w:p>
        </w:tc>
        <w:tc>
          <w:tcPr>
            <w:tcW w:w="2409" w:type="dxa"/>
            <w:vAlign w:val="center"/>
          </w:tcPr>
          <w:p w14:paraId="44A73873" w14:textId="77777777" w:rsidR="000078A8" w:rsidRPr="000078A8" w:rsidRDefault="000078A8" w:rsidP="00501C95">
            <w:pPr>
              <w:jc w:val="center"/>
              <w:rPr>
                <w:rFonts w:cstheme="minorHAnsi"/>
                <w:sz w:val="28"/>
                <w:szCs w:val="28"/>
              </w:rPr>
            </w:pPr>
            <w:r w:rsidRPr="000078A8">
              <w:rPr>
                <w:rFonts w:cstheme="minorHAnsi"/>
                <w:sz w:val="28"/>
                <w:szCs w:val="28"/>
              </w:rPr>
              <w:t>Poetry</w:t>
            </w:r>
          </w:p>
          <w:p w14:paraId="4155F53A" w14:textId="5E2D6D8A" w:rsidR="000078A8" w:rsidRPr="000078A8" w:rsidRDefault="000078A8" w:rsidP="00501C95">
            <w:pPr>
              <w:jc w:val="center"/>
              <w:rPr>
                <w:rFonts w:cstheme="minorHAnsi"/>
                <w:sz w:val="28"/>
                <w:szCs w:val="24"/>
              </w:rPr>
            </w:pPr>
            <w:r w:rsidRPr="000078A8">
              <w:rPr>
                <w:rFonts w:cstheme="minorHAnsi"/>
                <w:b/>
                <w:sz w:val="32"/>
                <w:szCs w:val="28"/>
              </w:rPr>
              <w:t>Remembrance</w:t>
            </w:r>
          </w:p>
        </w:tc>
        <w:tc>
          <w:tcPr>
            <w:tcW w:w="2268" w:type="dxa"/>
            <w:vAlign w:val="center"/>
          </w:tcPr>
          <w:p w14:paraId="0FD03834" w14:textId="77777777" w:rsidR="000078A8" w:rsidRPr="000078A8" w:rsidRDefault="000078A8" w:rsidP="00501C95">
            <w:pPr>
              <w:jc w:val="center"/>
              <w:rPr>
                <w:rFonts w:cstheme="minorHAnsi"/>
                <w:sz w:val="28"/>
                <w:szCs w:val="28"/>
              </w:rPr>
            </w:pPr>
            <w:r w:rsidRPr="000078A8">
              <w:rPr>
                <w:rFonts w:cstheme="minorHAnsi"/>
                <w:sz w:val="28"/>
                <w:szCs w:val="28"/>
              </w:rPr>
              <w:t xml:space="preserve">Letter Writing/Emails </w:t>
            </w:r>
          </w:p>
          <w:p w14:paraId="19AD9A00" w14:textId="4208DA0A" w:rsidR="000078A8" w:rsidRPr="000078A8" w:rsidRDefault="000078A8" w:rsidP="00501C95">
            <w:pPr>
              <w:jc w:val="center"/>
              <w:rPr>
                <w:rFonts w:cstheme="minorHAnsi"/>
                <w:sz w:val="28"/>
                <w:szCs w:val="24"/>
              </w:rPr>
            </w:pPr>
            <w:r w:rsidRPr="000078A8">
              <w:rPr>
                <w:rFonts w:cstheme="minorHAnsi"/>
                <w:b/>
                <w:sz w:val="32"/>
                <w:szCs w:val="28"/>
              </w:rPr>
              <w:t>Complaints</w:t>
            </w:r>
            <w:r w:rsidRPr="000078A8">
              <w:rPr>
                <w:rFonts w:cstheme="minorHAnsi"/>
                <w:b/>
                <w:sz w:val="28"/>
                <w:szCs w:val="28"/>
              </w:rPr>
              <w:t xml:space="preserve"> </w:t>
            </w:r>
          </w:p>
        </w:tc>
        <w:tc>
          <w:tcPr>
            <w:tcW w:w="2125" w:type="dxa"/>
            <w:vAlign w:val="center"/>
          </w:tcPr>
          <w:p w14:paraId="62EB6911" w14:textId="77777777" w:rsidR="000078A8" w:rsidRDefault="000078A8" w:rsidP="00501C95">
            <w:pPr>
              <w:jc w:val="center"/>
              <w:rPr>
                <w:rFonts w:cstheme="minorHAnsi"/>
                <w:sz w:val="28"/>
                <w:szCs w:val="28"/>
              </w:rPr>
            </w:pPr>
            <w:r w:rsidRPr="000078A8">
              <w:rPr>
                <w:rFonts w:cstheme="minorHAnsi"/>
                <w:sz w:val="28"/>
                <w:szCs w:val="28"/>
              </w:rPr>
              <w:t>Instructions</w:t>
            </w:r>
          </w:p>
          <w:p w14:paraId="33F9A301" w14:textId="17A03770" w:rsidR="000078A8" w:rsidRPr="000078A8" w:rsidRDefault="000078A8" w:rsidP="00501C95">
            <w:pPr>
              <w:jc w:val="center"/>
              <w:rPr>
                <w:rFonts w:cstheme="minorHAnsi"/>
                <w:b/>
                <w:sz w:val="28"/>
                <w:szCs w:val="24"/>
              </w:rPr>
            </w:pPr>
            <w:r w:rsidRPr="000078A8">
              <w:rPr>
                <w:rFonts w:cstheme="minorHAnsi"/>
                <w:b/>
                <w:sz w:val="28"/>
                <w:szCs w:val="24"/>
              </w:rPr>
              <w:t>Toys</w:t>
            </w:r>
          </w:p>
        </w:tc>
        <w:tc>
          <w:tcPr>
            <w:tcW w:w="2266" w:type="dxa"/>
            <w:vAlign w:val="center"/>
          </w:tcPr>
          <w:p w14:paraId="16A48753" w14:textId="77777777" w:rsidR="000078A8" w:rsidRPr="000078A8" w:rsidRDefault="000078A8" w:rsidP="00501C95">
            <w:pPr>
              <w:jc w:val="center"/>
              <w:rPr>
                <w:rFonts w:cstheme="minorHAnsi"/>
                <w:sz w:val="28"/>
                <w:szCs w:val="28"/>
              </w:rPr>
            </w:pPr>
            <w:r w:rsidRPr="000078A8">
              <w:rPr>
                <w:rFonts w:cstheme="minorHAnsi"/>
                <w:sz w:val="28"/>
                <w:szCs w:val="28"/>
              </w:rPr>
              <w:t xml:space="preserve">Narrative </w:t>
            </w:r>
          </w:p>
          <w:p w14:paraId="14F4E546" w14:textId="40E8355F" w:rsidR="000078A8" w:rsidRPr="000078A8" w:rsidRDefault="000078A8" w:rsidP="00501C95">
            <w:pPr>
              <w:jc w:val="center"/>
              <w:rPr>
                <w:rFonts w:cstheme="minorHAnsi"/>
                <w:b/>
                <w:sz w:val="28"/>
                <w:szCs w:val="24"/>
              </w:rPr>
            </w:pPr>
            <w:r w:rsidRPr="000078A8">
              <w:rPr>
                <w:rFonts w:cstheme="minorHAnsi"/>
                <w:b/>
                <w:sz w:val="28"/>
                <w:szCs w:val="28"/>
              </w:rPr>
              <w:t>The Thing in The Woods</w:t>
            </w:r>
          </w:p>
        </w:tc>
        <w:tc>
          <w:tcPr>
            <w:tcW w:w="2349" w:type="dxa"/>
            <w:vAlign w:val="center"/>
          </w:tcPr>
          <w:p w14:paraId="7524ECD0" w14:textId="5799F5C3" w:rsidR="000078A8" w:rsidRDefault="000078A8" w:rsidP="000078A8">
            <w:pPr>
              <w:jc w:val="center"/>
              <w:rPr>
                <w:rFonts w:cstheme="minorHAnsi"/>
                <w:sz w:val="28"/>
                <w:szCs w:val="28"/>
              </w:rPr>
            </w:pPr>
            <w:r w:rsidRPr="000078A8">
              <w:rPr>
                <w:rFonts w:cstheme="minorHAnsi"/>
                <w:sz w:val="28"/>
                <w:szCs w:val="28"/>
              </w:rPr>
              <w:t>Recount</w:t>
            </w:r>
          </w:p>
          <w:p w14:paraId="023CBA20" w14:textId="721C7A56" w:rsidR="000078A8" w:rsidRPr="000078A8" w:rsidRDefault="000078A8" w:rsidP="000078A8">
            <w:pPr>
              <w:jc w:val="center"/>
              <w:rPr>
                <w:rFonts w:cstheme="minorHAnsi"/>
                <w:sz w:val="28"/>
                <w:szCs w:val="28"/>
              </w:rPr>
            </w:pPr>
            <w:r w:rsidRPr="000078A8">
              <w:rPr>
                <w:rFonts w:cstheme="minorHAnsi"/>
                <w:b/>
                <w:sz w:val="28"/>
                <w:szCs w:val="28"/>
              </w:rPr>
              <w:t>The Thing in The Woods</w:t>
            </w:r>
          </w:p>
        </w:tc>
      </w:tr>
      <w:tr w:rsidR="000078A8" w:rsidRPr="000078A8" w14:paraId="5630F5D8" w14:textId="77777777" w:rsidTr="000078A8">
        <w:trPr>
          <w:trHeight w:val="542"/>
        </w:trPr>
        <w:tc>
          <w:tcPr>
            <w:tcW w:w="1422" w:type="dxa"/>
            <w:vMerge w:val="restart"/>
            <w:vAlign w:val="center"/>
          </w:tcPr>
          <w:p w14:paraId="3875302E" w14:textId="5410D319" w:rsidR="000078A8" w:rsidRPr="000078A8" w:rsidRDefault="000078A8" w:rsidP="00501C95">
            <w:pPr>
              <w:spacing w:line="259" w:lineRule="auto"/>
              <w:jc w:val="center"/>
              <w:rPr>
                <w:rFonts w:cstheme="minorHAnsi"/>
                <w:b/>
                <w:sz w:val="36"/>
                <w:szCs w:val="28"/>
              </w:rPr>
            </w:pPr>
            <w:r w:rsidRPr="000078A8">
              <w:rPr>
                <w:rFonts w:cstheme="minorHAnsi"/>
                <w:b/>
                <w:sz w:val="36"/>
                <w:szCs w:val="28"/>
              </w:rPr>
              <w:t>Year 8</w:t>
            </w:r>
          </w:p>
        </w:tc>
        <w:tc>
          <w:tcPr>
            <w:tcW w:w="13966" w:type="dxa"/>
            <w:gridSpan w:val="6"/>
            <w:vAlign w:val="center"/>
          </w:tcPr>
          <w:p w14:paraId="21A1C5E0" w14:textId="27897A4A" w:rsidR="000078A8" w:rsidRPr="000078A8" w:rsidRDefault="000078A8" w:rsidP="00501C95">
            <w:pPr>
              <w:jc w:val="center"/>
              <w:rPr>
                <w:rFonts w:cstheme="minorHAnsi"/>
                <w:sz w:val="28"/>
                <w:szCs w:val="28"/>
              </w:rPr>
            </w:pPr>
            <w:r w:rsidRPr="000078A8">
              <w:rPr>
                <w:rFonts w:cstheme="minorHAnsi"/>
                <w:sz w:val="28"/>
                <w:szCs w:val="28"/>
              </w:rPr>
              <w:t>Class Books: The Witches &amp; A Street Cat named Bob</w:t>
            </w:r>
          </w:p>
        </w:tc>
      </w:tr>
      <w:tr w:rsidR="000078A8" w:rsidRPr="000078A8" w14:paraId="5C049C17" w14:textId="77777777" w:rsidTr="000078A8">
        <w:trPr>
          <w:trHeight w:val="1480"/>
        </w:trPr>
        <w:tc>
          <w:tcPr>
            <w:tcW w:w="1422" w:type="dxa"/>
            <w:vMerge/>
            <w:vAlign w:val="center"/>
          </w:tcPr>
          <w:p w14:paraId="685C8C10" w14:textId="34EF9062" w:rsidR="000078A8" w:rsidRPr="000078A8" w:rsidRDefault="000078A8" w:rsidP="00501C95">
            <w:pPr>
              <w:spacing w:line="259" w:lineRule="auto"/>
              <w:jc w:val="center"/>
              <w:rPr>
                <w:rFonts w:cstheme="minorHAnsi"/>
                <w:b/>
                <w:sz w:val="36"/>
                <w:szCs w:val="28"/>
              </w:rPr>
            </w:pPr>
          </w:p>
        </w:tc>
        <w:tc>
          <w:tcPr>
            <w:tcW w:w="2549" w:type="dxa"/>
            <w:vAlign w:val="center"/>
          </w:tcPr>
          <w:p w14:paraId="678AE346" w14:textId="77777777" w:rsidR="000078A8" w:rsidRPr="000078A8" w:rsidRDefault="000078A8" w:rsidP="00501C95">
            <w:pPr>
              <w:jc w:val="center"/>
              <w:rPr>
                <w:rFonts w:cstheme="minorHAnsi"/>
                <w:sz w:val="28"/>
                <w:szCs w:val="28"/>
              </w:rPr>
            </w:pPr>
            <w:r w:rsidRPr="000078A8">
              <w:rPr>
                <w:rFonts w:cstheme="minorHAnsi"/>
                <w:sz w:val="28"/>
                <w:szCs w:val="28"/>
              </w:rPr>
              <w:t>Information</w:t>
            </w:r>
          </w:p>
          <w:p w14:paraId="38649BE2" w14:textId="563DE75E" w:rsidR="000078A8" w:rsidRPr="000078A8" w:rsidRDefault="000078A8" w:rsidP="00501C95">
            <w:pPr>
              <w:jc w:val="center"/>
              <w:rPr>
                <w:rFonts w:cstheme="minorHAnsi"/>
                <w:sz w:val="28"/>
                <w:szCs w:val="28"/>
              </w:rPr>
            </w:pPr>
            <w:r w:rsidRPr="000078A8">
              <w:rPr>
                <w:rFonts w:cstheme="minorHAnsi"/>
                <w:b/>
                <w:sz w:val="28"/>
                <w:szCs w:val="28"/>
              </w:rPr>
              <w:t>The Stone Age</w:t>
            </w:r>
          </w:p>
        </w:tc>
        <w:tc>
          <w:tcPr>
            <w:tcW w:w="2409" w:type="dxa"/>
            <w:vAlign w:val="center"/>
          </w:tcPr>
          <w:p w14:paraId="384ADBAC" w14:textId="77777777" w:rsidR="000078A8" w:rsidRDefault="000078A8" w:rsidP="00625F8A">
            <w:pPr>
              <w:jc w:val="center"/>
              <w:rPr>
                <w:rFonts w:cstheme="minorHAnsi"/>
                <w:sz w:val="28"/>
                <w:szCs w:val="28"/>
              </w:rPr>
            </w:pPr>
            <w:r w:rsidRPr="000078A8">
              <w:rPr>
                <w:rFonts w:cstheme="minorHAnsi"/>
                <w:sz w:val="28"/>
                <w:szCs w:val="28"/>
              </w:rPr>
              <w:t>Poetry</w:t>
            </w:r>
          </w:p>
          <w:p w14:paraId="1B4A6E0A" w14:textId="0980C412" w:rsidR="00625F8A" w:rsidRPr="00625F8A" w:rsidRDefault="00625F8A" w:rsidP="00625F8A">
            <w:pPr>
              <w:jc w:val="center"/>
              <w:rPr>
                <w:rFonts w:cstheme="minorHAnsi"/>
                <w:b/>
                <w:sz w:val="28"/>
                <w:szCs w:val="28"/>
              </w:rPr>
            </w:pPr>
            <w:r>
              <w:rPr>
                <w:rFonts w:cstheme="minorHAnsi"/>
                <w:b/>
                <w:sz w:val="28"/>
                <w:szCs w:val="28"/>
              </w:rPr>
              <w:t>Rhyme it!</w:t>
            </w:r>
          </w:p>
        </w:tc>
        <w:tc>
          <w:tcPr>
            <w:tcW w:w="2268" w:type="dxa"/>
            <w:vAlign w:val="center"/>
          </w:tcPr>
          <w:p w14:paraId="5E441EDF" w14:textId="77777777" w:rsidR="000078A8" w:rsidRPr="000078A8" w:rsidRDefault="000078A8" w:rsidP="00501C95">
            <w:pPr>
              <w:jc w:val="center"/>
              <w:rPr>
                <w:rFonts w:cstheme="minorHAnsi"/>
                <w:sz w:val="28"/>
                <w:szCs w:val="28"/>
              </w:rPr>
            </w:pPr>
            <w:r w:rsidRPr="000078A8">
              <w:rPr>
                <w:rFonts w:cstheme="minorHAnsi"/>
                <w:sz w:val="28"/>
                <w:szCs w:val="28"/>
              </w:rPr>
              <w:t>Letter Writing/</w:t>
            </w:r>
          </w:p>
          <w:p w14:paraId="0D8A6985" w14:textId="77777777" w:rsidR="000078A8" w:rsidRDefault="000078A8" w:rsidP="00501C95">
            <w:pPr>
              <w:jc w:val="center"/>
              <w:rPr>
                <w:rFonts w:cstheme="minorHAnsi"/>
                <w:sz w:val="28"/>
                <w:szCs w:val="28"/>
              </w:rPr>
            </w:pPr>
            <w:r w:rsidRPr="000078A8">
              <w:rPr>
                <w:rFonts w:cstheme="minorHAnsi"/>
                <w:sz w:val="28"/>
                <w:szCs w:val="28"/>
              </w:rPr>
              <w:t>E mails</w:t>
            </w:r>
          </w:p>
          <w:p w14:paraId="7D2CEBF2" w14:textId="65C5F76B" w:rsidR="00625F8A" w:rsidRPr="00625F8A" w:rsidRDefault="00625F8A" w:rsidP="00501C95">
            <w:pPr>
              <w:jc w:val="center"/>
              <w:rPr>
                <w:rFonts w:cstheme="minorHAnsi"/>
                <w:b/>
                <w:sz w:val="28"/>
                <w:szCs w:val="28"/>
              </w:rPr>
            </w:pPr>
            <w:r w:rsidRPr="00625F8A">
              <w:rPr>
                <w:rFonts w:cstheme="minorHAnsi"/>
                <w:b/>
                <w:sz w:val="28"/>
                <w:szCs w:val="28"/>
              </w:rPr>
              <w:t>A letter Home</w:t>
            </w:r>
          </w:p>
        </w:tc>
        <w:tc>
          <w:tcPr>
            <w:tcW w:w="2125" w:type="dxa"/>
            <w:vAlign w:val="center"/>
          </w:tcPr>
          <w:p w14:paraId="1869305E" w14:textId="77777777" w:rsidR="000078A8" w:rsidRDefault="000078A8" w:rsidP="00501C95">
            <w:pPr>
              <w:jc w:val="center"/>
              <w:rPr>
                <w:rFonts w:cstheme="minorHAnsi"/>
                <w:sz w:val="28"/>
                <w:szCs w:val="28"/>
              </w:rPr>
            </w:pPr>
            <w:r w:rsidRPr="000078A8">
              <w:rPr>
                <w:rFonts w:cstheme="minorHAnsi"/>
                <w:sz w:val="28"/>
                <w:szCs w:val="28"/>
              </w:rPr>
              <w:t xml:space="preserve">Instructions </w:t>
            </w:r>
          </w:p>
          <w:p w14:paraId="1054645C" w14:textId="6D19A9EE" w:rsidR="00625F8A" w:rsidRPr="00625F8A" w:rsidRDefault="00625F8A" w:rsidP="00501C95">
            <w:pPr>
              <w:jc w:val="center"/>
              <w:rPr>
                <w:rFonts w:cstheme="minorHAnsi"/>
                <w:b/>
                <w:sz w:val="28"/>
                <w:szCs w:val="28"/>
              </w:rPr>
            </w:pPr>
            <w:r w:rsidRPr="00625F8A">
              <w:rPr>
                <w:rFonts w:cstheme="minorHAnsi"/>
                <w:b/>
                <w:sz w:val="28"/>
                <w:szCs w:val="28"/>
              </w:rPr>
              <w:t>Recycling</w:t>
            </w:r>
          </w:p>
        </w:tc>
        <w:tc>
          <w:tcPr>
            <w:tcW w:w="2266" w:type="dxa"/>
            <w:vAlign w:val="center"/>
          </w:tcPr>
          <w:p w14:paraId="33ABA436" w14:textId="6FB9EC4E" w:rsidR="000078A8" w:rsidRDefault="000078A8" w:rsidP="00501C95">
            <w:pPr>
              <w:spacing w:line="259" w:lineRule="auto"/>
              <w:jc w:val="center"/>
              <w:rPr>
                <w:rFonts w:cstheme="minorHAnsi"/>
                <w:sz w:val="28"/>
                <w:szCs w:val="28"/>
              </w:rPr>
            </w:pPr>
            <w:r w:rsidRPr="000078A8">
              <w:rPr>
                <w:rFonts w:cstheme="minorHAnsi"/>
                <w:sz w:val="28"/>
                <w:szCs w:val="28"/>
              </w:rPr>
              <w:t>Narrative</w:t>
            </w:r>
          </w:p>
          <w:p w14:paraId="65B01879" w14:textId="08B03E53" w:rsidR="000078A8" w:rsidRPr="000078A8" w:rsidRDefault="00625F8A" w:rsidP="00625F8A">
            <w:pPr>
              <w:spacing w:line="259" w:lineRule="auto"/>
              <w:jc w:val="center"/>
              <w:rPr>
                <w:rFonts w:cstheme="minorHAnsi"/>
                <w:b/>
                <w:sz w:val="28"/>
                <w:szCs w:val="28"/>
              </w:rPr>
            </w:pPr>
            <w:r w:rsidRPr="00625F8A">
              <w:rPr>
                <w:rFonts w:cstheme="minorHAnsi"/>
                <w:b/>
                <w:sz w:val="28"/>
                <w:szCs w:val="28"/>
              </w:rPr>
              <w:t>Time Travel</w:t>
            </w:r>
          </w:p>
        </w:tc>
        <w:tc>
          <w:tcPr>
            <w:tcW w:w="2349" w:type="dxa"/>
            <w:vAlign w:val="center"/>
          </w:tcPr>
          <w:p w14:paraId="1F7E50D4" w14:textId="1366C5E6" w:rsidR="000078A8" w:rsidRDefault="000078A8" w:rsidP="00501C95">
            <w:pPr>
              <w:spacing w:line="259" w:lineRule="auto"/>
              <w:jc w:val="center"/>
              <w:rPr>
                <w:rFonts w:cstheme="minorHAnsi"/>
                <w:sz w:val="28"/>
                <w:szCs w:val="28"/>
              </w:rPr>
            </w:pPr>
            <w:r w:rsidRPr="000078A8">
              <w:rPr>
                <w:rFonts w:cstheme="minorHAnsi"/>
                <w:sz w:val="28"/>
                <w:szCs w:val="28"/>
              </w:rPr>
              <w:t xml:space="preserve">Recount </w:t>
            </w:r>
          </w:p>
          <w:p w14:paraId="542CF6CB" w14:textId="4BD99ECD" w:rsidR="000078A8" w:rsidRPr="00625F8A" w:rsidRDefault="00625F8A" w:rsidP="00625F8A">
            <w:pPr>
              <w:spacing w:line="259" w:lineRule="auto"/>
              <w:jc w:val="center"/>
              <w:rPr>
                <w:rFonts w:cstheme="minorHAnsi"/>
                <w:b/>
                <w:sz w:val="28"/>
                <w:szCs w:val="28"/>
              </w:rPr>
            </w:pPr>
            <w:r w:rsidRPr="00625F8A">
              <w:rPr>
                <w:rFonts w:cstheme="minorHAnsi"/>
                <w:b/>
                <w:sz w:val="28"/>
                <w:szCs w:val="28"/>
              </w:rPr>
              <w:t>Time Travel</w:t>
            </w:r>
          </w:p>
        </w:tc>
      </w:tr>
      <w:tr w:rsidR="000078A8" w:rsidRPr="000078A8" w14:paraId="7540F798" w14:textId="77777777" w:rsidTr="000078A8">
        <w:trPr>
          <w:trHeight w:val="486"/>
        </w:trPr>
        <w:tc>
          <w:tcPr>
            <w:tcW w:w="1422" w:type="dxa"/>
            <w:vMerge w:val="restart"/>
            <w:vAlign w:val="center"/>
          </w:tcPr>
          <w:p w14:paraId="6CBC8B12" w14:textId="3116B706" w:rsidR="000078A8" w:rsidRPr="000078A8" w:rsidRDefault="000078A8" w:rsidP="00501C95">
            <w:pPr>
              <w:jc w:val="center"/>
              <w:rPr>
                <w:rFonts w:cstheme="minorHAnsi"/>
                <w:b/>
                <w:sz w:val="36"/>
                <w:szCs w:val="28"/>
              </w:rPr>
            </w:pPr>
            <w:r w:rsidRPr="000078A8">
              <w:rPr>
                <w:rFonts w:cstheme="minorHAnsi"/>
                <w:b/>
                <w:sz w:val="36"/>
                <w:szCs w:val="28"/>
              </w:rPr>
              <w:t>Year 9</w:t>
            </w:r>
          </w:p>
        </w:tc>
        <w:tc>
          <w:tcPr>
            <w:tcW w:w="13966" w:type="dxa"/>
            <w:gridSpan w:val="6"/>
            <w:vAlign w:val="center"/>
          </w:tcPr>
          <w:p w14:paraId="5C16E44B" w14:textId="7809F55D" w:rsidR="000078A8" w:rsidRPr="000078A8" w:rsidRDefault="000078A8" w:rsidP="00501C95">
            <w:pPr>
              <w:jc w:val="center"/>
              <w:rPr>
                <w:rFonts w:cstheme="minorHAnsi"/>
                <w:sz w:val="28"/>
                <w:szCs w:val="28"/>
              </w:rPr>
            </w:pPr>
            <w:r w:rsidRPr="000078A8">
              <w:rPr>
                <w:rFonts w:cstheme="minorHAnsi"/>
                <w:sz w:val="28"/>
                <w:szCs w:val="28"/>
              </w:rPr>
              <w:t>Class Books: Friend or Foe &amp; Of Mice &amp; men</w:t>
            </w:r>
          </w:p>
        </w:tc>
      </w:tr>
      <w:tr w:rsidR="000078A8" w:rsidRPr="000078A8" w14:paraId="101F50F4" w14:textId="77777777" w:rsidTr="000078A8">
        <w:trPr>
          <w:trHeight w:val="1739"/>
        </w:trPr>
        <w:tc>
          <w:tcPr>
            <w:tcW w:w="1422" w:type="dxa"/>
            <w:vMerge/>
            <w:vAlign w:val="center"/>
          </w:tcPr>
          <w:p w14:paraId="37E51019" w14:textId="264FA811" w:rsidR="000078A8" w:rsidRPr="000078A8" w:rsidRDefault="000078A8" w:rsidP="00501C95">
            <w:pPr>
              <w:jc w:val="center"/>
              <w:rPr>
                <w:rFonts w:cstheme="minorHAnsi"/>
                <w:b/>
                <w:sz w:val="36"/>
                <w:szCs w:val="28"/>
              </w:rPr>
            </w:pPr>
          </w:p>
        </w:tc>
        <w:tc>
          <w:tcPr>
            <w:tcW w:w="2549" w:type="dxa"/>
            <w:vAlign w:val="center"/>
          </w:tcPr>
          <w:p w14:paraId="30BF86F9" w14:textId="77777777" w:rsidR="000078A8" w:rsidRDefault="000078A8" w:rsidP="00501C95">
            <w:pPr>
              <w:jc w:val="center"/>
              <w:rPr>
                <w:rFonts w:cstheme="minorHAnsi"/>
                <w:sz w:val="28"/>
                <w:szCs w:val="28"/>
              </w:rPr>
            </w:pPr>
            <w:r w:rsidRPr="000078A8">
              <w:rPr>
                <w:rFonts w:cstheme="minorHAnsi"/>
                <w:sz w:val="28"/>
                <w:szCs w:val="28"/>
              </w:rPr>
              <w:t>Information</w:t>
            </w:r>
          </w:p>
          <w:p w14:paraId="54DB1542" w14:textId="683ECCED" w:rsidR="000078A8" w:rsidRPr="000078A8" w:rsidRDefault="00625F8A" w:rsidP="00501C95">
            <w:pPr>
              <w:jc w:val="center"/>
              <w:rPr>
                <w:rFonts w:cstheme="minorHAnsi"/>
                <w:b/>
                <w:sz w:val="28"/>
                <w:szCs w:val="28"/>
              </w:rPr>
            </w:pPr>
            <w:r>
              <w:rPr>
                <w:rFonts w:cstheme="minorHAnsi"/>
                <w:b/>
                <w:sz w:val="28"/>
                <w:szCs w:val="28"/>
              </w:rPr>
              <w:t>Keeping Healthy</w:t>
            </w:r>
          </w:p>
        </w:tc>
        <w:tc>
          <w:tcPr>
            <w:tcW w:w="2409" w:type="dxa"/>
            <w:vAlign w:val="center"/>
          </w:tcPr>
          <w:p w14:paraId="721EA601" w14:textId="77777777" w:rsidR="000078A8" w:rsidRDefault="000078A8" w:rsidP="00501C95">
            <w:pPr>
              <w:jc w:val="center"/>
              <w:rPr>
                <w:rFonts w:cstheme="minorHAnsi"/>
                <w:sz w:val="28"/>
                <w:szCs w:val="28"/>
              </w:rPr>
            </w:pPr>
            <w:r w:rsidRPr="000078A8">
              <w:rPr>
                <w:rFonts w:cstheme="minorHAnsi"/>
                <w:sz w:val="28"/>
                <w:szCs w:val="28"/>
              </w:rPr>
              <w:t>Poetry</w:t>
            </w:r>
            <w:bookmarkStart w:id="1" w:name="_GoBack"/>
            <w:bookmarkEnd w:id="1"/>
          </w:p>
          <w:p w14:paraId="73CB6C3A" w14:textId="682C5006" w:rsidR="000078A8" w:rsidRPr="000078A8" w:rsidRDefault="000078A8" w:rsidP="00501C95">
            <w:pPr>
              <w:jc w:val="center"/>
              <w:rPr>
                <w:rFonts w:cstheme="minorHAnsi"/>
                <w:b/>
                <w:sz w:val="28"/>
                <w:szCs w:val="28"/>
              </w:rPr>
            </w:pPr>
            <w:r w:rsidRPr="000078A8">
              <w:rPr>
                <w:rFonts w:cstheme="minorHAnsi"/>
                <w:b/>
                <w:sz w:val="28"/>
                <w:szCs w:val="28"/>
              </w:rPr>
              <w:t>Icarus</w:t>
            </w:r>
          </w:p>
        </w:tc>
        <w:tc>
          <w:tcPr>
            <w:tcW w:w="2268" w:type="dxa"/>
            <w:vAlign w:val="center"/>
          </w:tcPr>
          <w:p w14:paraId="7711395A" w14:textId="77777777" w:rsidR="000078A8" w:rsidRPr="000078A8" w:rsidRDefault="000078A8" w:rsidP="00501C95">
            <w:pPr>
              <w:jc w:val="center"/>
              <w:rPr>
                <w:rFonts w:cstheme="minorHAnsi"/>
                <w:sz w:val="28"/>
                <w:szCs w:val="28"/>
              </w:rPr>
            </w:pPr>
            <w:r w:rsidRPr="000078A8">
              <w:rPr>
                <w:rFonts w:cstheme="minorHAnsi"/>
                <w:sz w:val="28"/>
                <w:szCs w:val="28"/>
              </w:rPr>
              <w:t xml:space="preserve">Letter Writing/Emails </w:t>
            </w:r>
          </w:p>
          <w:p w14:paraId="0558EBBC" w14:textId="4D62A212" w:rsidR="000078A8" w:rsidRPr="000078A8" w:rsidRDefault="000078A8" w:rsidP="00501C95">
            <w:pPr>
              <w:jc w:val="center"/>
              <w:rPr>
                <w:rFonts w:cstheme="minorHAnsi"/>
                <w:b/>
                <w:sz w:val="28"/>
                <w:szCs w:val="28"/>
              </w:rPr>
            </w:pPr>
            <w:r>
              <w:rPr>
                <w:rFonts w:cstheme="minorHAnsi"/>
                <w:b/>
                <w:sz w:val="28"/>
                <w:szCs w:val="28"/>
              </w:rPr>
              <w:t>Homeless</w:t>
            </w:r>
          </w:p>
          <w:p w14:paraId="5E03D272" w14:textId="6C5720AD" w:rsidR="000078A8" w:rsidRPr="000078A8" w:rsidRDefault="000078A8" w:rsidP="00501C95">
            <w:pPr>
              <w:jc w:val="center"/>
              <w:rPr>
                <w:rFonts w:cstheme="minorHAnsi"/>
                <w:sz w:val="28"/>
                <w:szCs w:val="28"/>
              </w:rPr>
            </w:pPr>
          </w:p>
        </w:tc>
        <w:tc>
          <w:tcPr>
            <w:tcW w:w="2125" w:type="dxa"/>
            <w:vAlign w:val="center"/>
          </w:tcPr>
          <w:p w14:paraId="0AE26953" w14:textId="77777777" w:rsidR="000078A8" w:rsidRDefault="000078A8" w:rsidP="00501C95">
            <w:pPr>
              <w:spacing w:line="259" w:lineRule="auto"/>
              <w:jc w:val="center"/>
              <w:rPr>
                <w:rFonts w:cstheme="minorHAnsi"/>
                <w:sz w:val="28"/>
                <w:szCs w:val="28"/>
              </w:rPr>
            </w:pPr>
            <w:r w:rsidRPr="000078A8">
              <w:rPr>
                <w:rFonts w:cstheme="minorHAnsi"/>
                <w:sz w:val="28"/>
                <w:szCs w:val="28"/>
              </w:rPr>
              <w:t>Instructions</w:t>
            </w:r>
          </w:p>
          <w:p w14:paraId="53AD5679" w14:textId="73C0FD57" w:rsidR="00625F8A" w:rsidRPr="00625F8A" w:rsidRDefault="00625F8A" w:rsidP="00501C95">
            <w:pPr>
              <w:spacing w:line="259" w:lineRule="auto"/>
              <w:jc w:val="center"/>
              <w:rPr>
                <w:rFonts w:cstheme="minorHAnsi"/>
                <w:b/>
                <w:sz w:val="28"/>
                <w:szCs w:val="28"/>
              </w:rPr>
            </w:pPr>
            <w:r w:rsidRPr="00625F8A">
              <w:rPr>
                <w:rFonts w:cstheme="minorHAnsi"/>
                <w:b/>
                <w:sz w:val="28"/>
                <w:szCs w:val="28"/>
              </w:rPr>
              <w:t>Pets</w:t>
            </w:r>
          </w:p>
        </w:tc>
        <w:tc>
          <w:tcPr>
            <w:tcW w:w="2266" w:type="dxa"/>
            <w:vAlign w:val="center"/>
          </w:tcPr>
          <w:p w14:paraId="565AEF07" w14:textId="77777777" w:rsidR="00625F8A" w:rsidRDefault="000078A8" w:rsidP="00501C95">
            <w:pPr>
              <w:spacing w:line="259" w:lineRule="auto"/>
              <w:jc w:val="center"/>
              <w:rPr>
                <w:rFonts w:cstheme="minorHAnsi"/>
                <w:b/>
                <w:sz w:val="28"/>
                <w:szCs w:val="28"/>
              </w:rPr>
            </w:pPr>
            <w:r w:rsidRPr="000078A8">
              <w:rPr>
                <w:rFonts w:cstheme="minorHAnsi"/>
                <w:sz w:val="28"/>
                <w:szCs w:val="28"/>
              </w:rPr>
              <w:t>Narrative</w:t>
            </w:r>
            <w:r w:rsidR="00625F8A" w:rsidRPr="000078A8">
              <w:rPr>
                <w:rFonts w:cstheme="minorHAnsi"/>
                <w:b/>
                <w:sz w:val="28"/>
                <w:szCs w:val="28"/>
              </w:rPr>
              <w:t xml:space="preserve"> </w:t>
            </w:r>
          </w:p>
          <w:p w14:paraId="3BDB51D9" w14:textId="0DC4EA3D" w:rsidR="000078A8" w:rsidRPr="000078A8" w:rsidRDefault="00625F8A" w:rsidP="00501C95">
            <w:pPr>
              <w:spacing w:line="259" w:lineRule="auto"/>
              <w:jc w:val="center"/>
              <w:rPr>
                <w:rFonts w:cstheme="minorHAnsi"/>
                <w:sz w:val="28"/>
                <w:szCs w:val="28"/>
              </w:rPr>
            </w:pPr>
            <w:r w:rsidRPr="000078A8">
              <w:rPr>
                <w:rFonts w:cstheme="minorHAnsi"/>
                <w:b/>
                <w:sz w:val="28"/>
                <w:szCs w:val="28"/>
              </w:rPr>
              <w:t>It came from Outer Space</w:t>
            </w:r>
          </w:p>
        </w:tc>
        <w:tc>
          <w:tcPr>
            <w:tcW w:w="2349" w:type="dxa"/>
            <w:vAlign w:val="center"/>
          </w:tcPr>
          <w:p w14:paraId="53E0BCDA" w14:textId="77777777" w:rsidR="00625F8A" w:rsidRDefault="000078A8" w:rsidP="00501C95">
            <w:pPr>
              <w:spacing w:line="259" w:lineRule="auto"/>
              <w:jc w:val="center"/>
              <w:rPr>
                <w:rFonts w:cstheme="minorHAnsi"/>
                <w:sz w:val="28"/>
                <w:szCs w:val="28"/>
              </w:rPr>
            </w:pPr>
            <w:r w:rsidRPr="000078A8">
              <w:rPr>
                <w:rFonts w:cstheme="minorHAnsi"/>
                <w:sz w:val="28"/>
                <w:szCs w:val="28"/>
              </w:rPr>
              <w:t xml:space="preserve">Recount </w:t>
            </w:r>
          </w:p>
          <w:p w14:paraId="67DFCF44" w14:textId="7E8F208D" w:rsidR="000078A8" w:rsidRPr="000078A8" w:rsidRDefault="00625F8A" w:rsidP="00501C95">
            <w:pPr>
              <w:spacing w:line="259" w:lineRule="auto"/>
              <w:jc w:val="center"/>
              <w:rPr>
                <w:rFonts w:cstheme="minorHAnsi"/>
                <w:sz w:val="28"/>
                <w:szCs w:val="28"/>
              </w:rPr>
            </w:pPr>
            <w:r w:rsidRPr="000078A8">
              <w:rPr>
                <w:rFonts w:cstheme="minorHAnsi"/>
                <w:b/>
                <w:sz w:val="28"/>
                <w:szCs w:val="28"/>
              </w:rPr>
              <w:t>It came from Outer Space</w:t>
            </w:r>
          </w:p>
        </w:tc>
      </w:tr>
      <w:tr w:rsidR="000078A8" w:rsidRPr="000078A8" w14:paraId="340FB5F4" w14:textId="77777777" w:rsidTr="000078A8">
        <w:trPr>
          <w:trHeight w:val="376"/>
        </w:trPr>
        <w:tc>
          <w:tcPr>
            <w:tcW w:w="1422" w:type="dxa"/>
            <w:vMerge w:val="restart"/>
            <w:vAlign w:val="center"/>
          </w:tcPr>
          <w:p w14:paraId="4A0834C3" w14:textId="150196A2" w:rsidR="000078A8" w:rsidRPr="000078A8" w:rsidRDefault="000078A8" w:rsidP="00501C95">
            <w:pPr>
              <w:jc w:val="center"/>
              <w:rPr>
                <w:rFonts w:cstheme="minorHAnsi"/>
                <w:b/>
                <w:sz w:val="36"/>
                <w:szCs w:val="28"/>
              </w:rPr>
            </w:pPr>
            <w:r w:rsidRPr="000078A8">
              <w:rPr>
                <w:rFonts w:cstheme="minorHAnsi"/>
                <w:b/>
                <w:sz w:val="36"/>
                <w:szCs w:val="28"/>
              </w:rPr>
              <w:t>Year 10 &amp; 11</w:t>
            </w:r>
          </w:p>
        </w:tc>
        <w:tc>
          <w:tcPr>
            <w:tcW w:w="13966" w:type="dxa"/>
            <w:gridSpan w:val="6"/>
            <w:vAlign w:val="center"/>
          </w:tcPr>
          <w:p w14:paraId="37DCFE2C" w14:textId="7A52367A" w:rsidR="000078A8" w:rsidRPr="000078A8" w:rsidRDefault="000078A8" w:rsidP="00501C95">
            <w:pPr>
              <w:jc w:val="center"/>
              <w:rPr>
                <w:rFonts w:cstheme="minorHAnsi"/>
                <w:sz w:val="28"/>
                <w:szCs w:val="28"/>
              </w:rPr>
            </w:pPr>
            <w:r>
              <w:rPr>
                <w:rFonts w:cstheme="minorHAnsi"/>
                <w:sz w:val="28"/>
                <w:szCs w:val="28"/>
              </w:rPr>
              <w:t xml:space="preserve">Class Books: </w:t>
            </w:r>
            <w:r w:rsidRPr="000078A8">
              <w:rPr>
                <w:rFonts w:cstheme="minorHAnsi"/>
                <w:sz w:val="28"/>
                <w:szCs w:val="28"/>
              </w:rPr>
              <w:t>Holes</w:t>
            </w:r>
            <w:r>
              <w:rPr>
                <w:rFonts w:cstheme="minorHAnsi"/>
                <w:sz w:val="28"/>
                <w:szCs w:val="28"/>
              </w:rPr>
              <w:t>,</w:t>
            </w:r>
            <w:r w:rsidRPr="000078A8">
              <w:rPr>
                <w:rFonts w:cstheme="minorHAnsi"/>
                <w:sz w:val="28"/>
                <w:szCs w:val="28"/>
              </w:rPr>
              <w:tab/>
              <w:t>The Curious Incident of The Dog in the Night-time</w:t>
            </w:r>
            <w:r>
              <w:rPr>
                <w:rFonts w:cstheme="minorHAnsi"/>
                <w:sz w:val="28"/>
                <w:szCs w:val="28"/>
              </w:rPr>
              <w:t>,</w:t>
            </w:r>
            <w:r w:rsidRPr="000078A8">
              <w:rPr>
                <w:rFonts w:cstheme="minorHAnsi"/>
                <w:sz w:val="28"/>
                <w:szCs w:val="28"/>
              </w:rPr>
              <w:tab/>
              <w:t>Blood Brothers</w:t>
            </w:r>
            <w:r>
              <w:rPr>
                <w:rFonts w:cstheme="minorHAnsi"/>
                <w:sz w:val="28"/>
                <w:szCs w:val="28"/>
              </w:rPr>
              <w:t xml:space="preserve"> &amp; </w:t>
            </w:r>
            <w:r w:rsidRPr="000078A8">
              <w:rPr>
                <w:rFonts w:cstheme="minorHAnsi"/>
                <w:sz w:val="28"/>
                <w:szCs w:val="28"/>
              </w:rPr>
              <w:t>Skellig</w:t>
            </w:r>
          </w:p>
        </w:tc>
      </w:tr>
      <w:tr w:rsidR="000078A8" w:rsidRPr="000078A8" w14:paraId="78A20D35" w14:textId="77777777" w:rsidTr="000078A8">
        <w:trPr>
          <w:trHeight w:val="693"/>
        </w:trPr>
        <w:tc>
          <w:tcPr>
            <w:tcW w:w="1422" w:type="dxa"/>
            <w:vMerge/>
            <w:vAlign w:val="center"/>
          </w:tcPr>
          <w:p w14:paraId="0767D264" w14:textId="507A3688" w:rsidR="000078A8" w:rsidRPr="000078A8" w:rsidRDefault="000078A8" w:rsidP="00501C95">
            <w:pPr>
              <w:jc w:val="center"/>
              <w:rPr>
                <w:rFonts w:cstheme="minorHAnsi"/>
                <w:b/>
                <w:sz w:val="36"/>
                <w:szCs w:val="28"/>
              </w:rPr>
            </w:pPr>
          </w:p>
        </w:tc>
        <w:tc>
          <w:tcPr>
            <w:tcW w:w="13966" w:type="dxa"/>
            <w:gridSpan w:val="6"/>
            <w:vAlign w:val="center"/>
          </w:tcPr>
          <w:p w14:paraId="7C7A3DCE" w14:textId="4335153F" w:rsidR="000078A8" w:rsidRPr="000078A8" w:rsidRDefault="000078A8" w:rsidP="00501C95">
            <w:pPr>
              <w:jc w:val="center"/>
              <w:rPr>
                <w:rFonts w:cstheme="minorHAnsi"/>
                <w:sz w:val="28"/>
                <w:szCs w:val="28"/>
              </w:rPr>
            </w:pPr>
            <w:r w:rsidRPr="000078A8">
              <w:rPr>
                <w:rFonts w:cstheme="minorHAnsi"/>
                <w:sz w:val="28"/>
                <w:szCs w:val="28"/>
              </w:rPr>
              <w:t>NCFE Entry Level Reading</w:t>
            </w:r>
          </w:p>
        </w:tc>
      </w:tr>
      <w:tr w:rsidR="000078A8" w:rsidRPr="000078A8" w14:paraId="00B1E13F" w14:textId="77777777" w:rsidTr="000078A8">
        <w:trPr>
          <w:trHeight w:val="704"/>
        </w:trPr>
        <w:tc>
          <w:tcPr>
            <w:tcW w:w="1422" w:type="dxa"/>
            <w:vMerge/>
            <w:vAlign w:val="center"/>
          </w:tcPr>
          <w:p w14:paraId="269A4559" w14:textId="77777777" w:rsidR="000078A8" w:rsidRPr="000078A8" w:rsidRDefault="000078A8" w:rsidP="00501C95">
            <w:pPr>
              <w:jc w:val="center"/>
              <w:rPr>
                <w:rFonts w:cstheme="minorHAnsi"/>
                <w:b/>
                <w:sz w:val="36"/>
                <w:szCs w:val="28"/>
              </w:rPr>
            </w:pPr>
          </w:p>
        </w:tc>
        <w:tc>
          <w:tcPr>
            <w:tcW w:w="13966" w:type="dxa"/>
            <w:gridSpan w:val="6"/>
            <w:vAlign w:val="center"/>
          </w:tcPr>
          <w:p w14:paraId="07631F3B" w14:textId="3B677724" w:rsidR="000078A8" w:rsidRPr="000078A8" w:rsidRDefault="000078A8" w:rsidP="00501C95">
            <w:pPr>
              <w:jc w:val="center"/>
              <w:rPr>
                <w:rFonts w:cstheme="minorHAnsi"/>
                <w:sz w:val="28"/>
                <w:szCs w:val="28"/>
              </w:rPr>
            </w:pPr>
            <w:r w:rsidRPr="000078A8">
              <w:rPr>
                <w:rFonts w:cstheme="minorHAnsi"/>
                <w:sz w:val="28"/>
                <w:szCs w:val="28"/>
              </w:rPr>
              <w:t xml:space="preserve">WJEC English Entry Level </w:t>
            </w:r>
          </w:p>
        </w:tc>
      </w:tr>
      <w:tr w:rsidR="000078A8" w:rsidRPr="000078A8" w14:paraId="387828EE" w14:textId="77777777" w:rsidTr="000078A8">
        <w:trPr>
          <w:trHeight w:val="685"/>
        </w:trPr>
        <w:tc>
          <w:tcPr>
            <w:tcW w:w="1422" w:type="dxa"/>
            <w:vMerge/>
            <w:vAlign w:val="center"/>
          </w:tcPr>
          <w:p w14:paraId="431AD3F3" w14:textId="77777777" w:rsidR="000078A8" w:rsidRPr="000078A8" w:rsidRDefault="000078A8" w:rsidP="00501C95">
            <w:pPr>
              <w:jc w:val="center"/>
              <w:rPr>
                <w:rFonts w:cstheme="minorHAnsi"/>
                <w:b/>
                <w:sz w:val="36"/>
                <w:szCs w:val="28"/>
              </w:rPr>
            </w:pPr>
          </w:p>
        </w:tc>
        <w:tc>
          <w:tcPr>
            <w:tcW w:w="13966" w:type="dxa"/>
            <w:gridSpan w:val="6"/>
            <w:vAlign w:val="center"/>
          </w:tcPr>
          <w:p w14:paraId="7741F59B" w14:textId="7E6EA22F" w:rsidR="000078A8" w:rsidRPr="000078A8" w:rsidRDefault="000078A8" w:rsidP="00501C95">
            <w:pPr>
              <w:jc w:val="center"/>
              <w:rPr>
                <w:rFonts w:cstheme="minorHAnsi"/>
                <w:sz w:val="28"/>
                <w:szCs w:val="28"/>
              </w:rPr>
            </w:pPr>
            <w:r w:rsidRPr="000078A8">
              <w:rPr>
                <w:rFonts w:cstheme="minorHAnsi"/>
                <w:sz w:val="28"/>
                <w:szCs w:val="28"/>
              </w:rPr>
              <w:t>AQA English Functional Skills Level 1</w:t>
            </w:r>
          </w:p>
        </w:tc>
      </w:tr>
    </w:tbl>
    <w:p w14:paraId="0F325EC0" w14:textId="69A9CC4C" w:rsidR="00D809FE" w:rsidRPr="0077712F" w:rsidRDefault="00D809FE" w:rsidP="00D809FE">
      <w:pPr>
        <w:rPr>
          <w:b/>
          <w:sz w:val="40"/>
        </w:rPr>
      </w:pPr>
    </w:p>
    <w:p w14:paraId="7635B97F" w14:textId="672EBBFC" w:rsidR="00FD4E18" w:rsidRDefault="00FD4E18" w:rsidP="00FD4E18">
      <w:pPr>
        <w:jc w:val="center"/>
        <w:rPr>
          <w:sz w:val="40"/>
        </w:rPr>
      </w:pPr>
      <w:r w:rsidRPr="009B4A63">
        <w:rPr>
          <w:sz w:val="40"/>
        </w:rPr>
        <w:t>Objectives</w:t>
      </w:r>
      <w:r w:rsidRPr="00F019B7">
        <w:rPr>
          <w:sz w:val="40"/>
        </w:rPr>
        <w:t xml:space="preserve"> </w:t>
      </w:r>
    </w:p>
    <w:tbl>
      <w:tblPr>
        <w:tblStyle w:val="TableGrid"/>
        <w:tblW w:w="0" w:type="auto"/>
        <w:tblLayout w:type="fixed"/>
        <w:tblLook w:val="04A0" w:firstRow="1" w:lastRow="0" w:firstColumn="1" w:lastColumn="0" w:noHBand="0" w:noVBand="1"/>
      </w:tblPr>
      <w:tblGrid>
        <w:gridCol w:w="846"/>
        <w:gridCol w:w="567"/>
        <w:gridCol w:w="3493"/>
        <w:gridCol w:w="3494"/>
        <w:gridCol w:w="3494"/>
        <w:gridCol w:w="3494"/>
      </w:tblGrid>
      <w:tr w:rsidR="003C0522" w:rsidRPr="003C0522" w14:paraId="13B85105" w14:textId="77777777" w:rsidTr="003C0522">
        <w:trPr>
          <w:cantSplit/>
          <w:trHeight w:val="233"/>
        </w:trPr>
        <w:tc>
          <w:tcPr>
            <w:tcW w:w="1413" w:type="dxa"/>
            <w:gridSpan w:val="2"/>
            <w:shd w:val="clear" w:color="auto" w:fill="auto"/>
            <w:textDirection w:val="btLr"/>
          </w:tcPr>
          <w:p w14:paraId="5F5DEB86" w14:textId="77777777" w:rsidR="003C0522" w:rsidRPr="003C0522" w:rsidRDefault="003C0522" w:rsidP="00083C50">
            <w:pPr>
              <w:ind w:left="113" w:right="113"/>
              <w:jc w:val="center"/>
              <w:rPr>
                <w:rFonts w:cstheme="minorHAnsi"/>
                <w:sz w:val="28"/>
                <w:szCs w:val="48"/>
              </w:rPr>
            </w:pPr>
          </w:p>
        </w:tc>
        <w:tc>
          <w:tcPr>
            <w:tcW w:w="3493" w:type="dxa"/>
            <w:tcBorders>
              <w:top w:val="single" w:sz="4" w:space="0" w:color="auto"/>
              <w:bottom w:val="single" w:sz="4" w:space="0" w:color="auto"/>
            </w:tcBorders>
            <w:shd w:val="clear" w:color="auto" w:fill="FFC000"/>
          </w:tcPr>
          <w:p w14:paraId="31215C0E" w14:textId="77777777" w:rsidR="003C0522" w:rsidRPr="003C0522" w:rsidRDefault="003C0522" w:rsidP="00083C50">
            <w:pPr>
              <w:ind w:left="-360"/>
              <w:jc w:val="center"/>
              <w:rPr>
                <w:rFonts w:cstheme="minorHAnsi"/>
                <w:b/>
                <w:color w:val="FF0000"/>
                <w:sz w:val="20"/>
                <w:szCs w:val="24"/>
              </w:rPr>
            </w:pPr>
            <w:r w:rsidRPr="003C0522">
              <w:rPr>
                <w:rFonts w:eastAsia="Times New Roman" w:cstheme="minorHAnsi"/>
                <w:b/>
                <w:color w:val="000000"/>
                <w:sz w:val="24"/>
                <w:szCs w:val="24"/>
                <w:lang w:eastAsia="en-GB"/>
              </w:rPr>
              <w:t>Entry 1</w:t>
            </w:r>
          </w:p>
        </w:tc>
        <w:tc>
          <w:tcPr>
            <w:tcW w:w="3494" w:type="dxa"/>
            <w:tcBorders>
              <w:top w:val="single" w:sz="4" w:space="0" w:color="auto"/>
              <w:bottom w:val="single" w:sz="4" w:space="0" w:color="auto"/>
            </w:tcBorders>
            <w:shd w:val="clear" w:color="auto" w:fill="FFFF00"/>
          </w:tcPr>
          <w:p w14:paraId="67D55FE6" w14:textId="77777777" w:rsidR="003C0522" w:rsidRPr="003C0522" w:rsidRDefault="003C0522" w:rsidP="00083C50">
            <w:pPr>
              <w:ind w:left="-360"/>
              <w:jc w:val="center"/>
              <w:rPr>
                <w:rFonts w:cstheme="minorHAnsi"/>
                <w:b/>
                <w:color w:val="FF0000"/>
                <w:sz w:val="20"/>
                <w:szCs w:val="24"/>
              </w:rPr>
            </w:pPr>
            <w:r w:rsidRPr="003C0522">
              <w:rPr>
                <w:rFonts w:eastAsia="Times New Roman" w:cstheme="minorHAnsi"/>
                <w:b/>
                <w:color w:val="000000"/>
                <w:sz w:val="24"/>
                <w:szCs w:val="24"/>
                <w:lang w:eastAsia="en-GB"/>
              </w:rPr>
              <w:t>Entry 2</w:t>
            </w:r>
          </w:p>
        </w:tc>
        <w:tc>
          <w:tcPr>
            <w:tcW w:w="3494" w:type="dxa"/>
            <w:tcBorders>
              <w:top w:val="single" w:sz="4" w:space="0" w:color="auto"/>
              <w:bottom w:val="single" w:sz="4" w:space="0" w:color="auto"/>
            </w:tcBorders>
            <w:shd w:val="clear" w:color="auto" w:fill="00B050"/>
          </w:tcPr>
          <w:p w14:paraId="7FCCDA16" w14:textId="77777777" w:rsidR="003C0522" w:rsidRPr="003C0522" w:rsidRDefault="003C0522" w:rsidP="00083C50">
            <w:pPr>
              <w:ind w:left="-360"/>
              <w:jc w:val="center"/>
              <w:rPr>
                <w:rFonts w:cstheme="minorHAnsi"/>
                <w:color w:val="FF0000"/>
                <w:sz w:val="20"/>
                <w:szCs w:val="24"/>
              </w:rPr>
            </w:pPr>
            <w:r w:rsidRPr="003C0522">
              <w:rPr>
                <w:rFonts w:eastAsia="Times New Roman" w:cstheme="minorHAnsi"/>
                <w:b/>
                <w:color w:val="000000"/>
                <w:sz w:val="24"/>
                <w:szCs w:val="24"/>
                <w:lang w:eastAsia="en-GB"/>
              </w:rPr>
              <w:t>Entry 3</w:t>
            </w:r>
          </w:p>
        </w:tc>
        <w:tc>
          <w:tcPr>
            <w:tcW w:w="3494" w:type="dxa"/>
            <w:tcBorders>
              <w:top w:val="single" w:sz="4" w:space="0" w:color="auto"/>
              <w:bottom w:val="single" w:sz="4" w:space="0" w:color="auto"/>
            </w:tcBorders>
            <w:shd w:val="clear" w:color="auto" w:fill="A66BD3"/>
          </w:tcPr>
          <w:p w14:paraId="70D76E88" w14:textId="77777777" w:rsidR="003C0522" w:rsidRPr="003C0522" w:rsidRDefault="003C0522" w:rsidP="00083C50">
            <w:pPr>
              <w:ind w:left="-360"/>
              <w:jc w:val="center"/>
              <w:rPr>
                <w:rFonts w:cstheme="minorHAnsi"/>
                <w:sz w:val="20"/>
                <w:szCs w:val="24"/>
              </w:rPr>
            </w:pPr>
            <w:r w:rsidRPr="003C0522">
              <w:rPr>
                <w:rFonts w:eastAsia="Times New Roman" w:cstheme="minorHAnsi"/>
                <w:b/>
                <w:color w:val="000000"/>
                <w:sz w:val="24"/>
                <w:szCs w:val="24"/>
                <w:lang w:eastAsia="en-GB"/>
              </w:rPr>
              <w:t>Level 1</w:t>
            </w:r>
          </w:p>
        </w:tc>
      </w:tr>
      <w:tr w:rsidR="003C0522" w:rsidRPr="003C0522" w14:paraId="1F732B4B" w14:textId="77777777" w:rsidTr="003C0522">
        <w:trPr>
          <w:cantSplit/>
          <w:trHeight w:val="3493"/>
        </w:trPr>
        <w:tc>
          <w:tcPr>
            <w:tcW w:w="846" w:type="dxa"/>
            <w:vMerge w:val="restart"/>
            <w:shd w:val="clear" w:color="auto" w:fill="E2EFD9" w:themeFill="accent6" w:themeFillTint="33"/>
            <w:textDirection w:val="btLr"/>
          </w:tcPr>
          <w:p w14:paraId="2108D8CD" w14:textId="77777777" w:rsidR="003C0522" w:rsidRPr="003C0522" w:rsidRDefault="003C0522" w:rsidP="00083C50">
            <w:pPr>
              <w:ind w:left="113" w:right="113"/>
              <w:jc w:val="center"/>
              <w:rPr>
                <w:rFonts w:cstheme="minorHAnsi"/>
                <w:sz w:val="48"/>
                <w:szCs w:val="48"/>
              </w:rPr>
            </w:pPr>
            <w:r w:rsidRPr="003C0522">
              <w:rPr>
                <w:rFonts w:cstheme="minorHAnsi"/>
                <w:sz w:val="48"/>
                <w:szCs w:val="48"/>
              </w:rPr>
              <w:t>Communication</w:t>
            </w:r>
          </w:p>
        </w:tc>
        <w:tc>
          <w:tcPr>
            <w:tcW w:w="567" w:type="dxa"/>
            <w:shd w:val="clear" w:color="auto" w:fill="E2EFD9" w:themeFill="accent6" w:themeFillTint="33"/>
            <w:textDirection w:val="btLr"/>
          </w:tcPr>
          <w:p w14:paraId="6B71FBD9" w14:textId="77777777" w:rsidR="003C0522" w:rsidRPr="003C0522" w:rsidRDefault="003C0522" w:rsidP="00083C50">
            <w:pPr>
              <w:ind w:left="113" w:right="113"/>
              <w:jc w:val="center"/>
              <w:rPr>
                <w:rFonts w:cstheme="minorHAnsi"/>
                <w:sz w:val="28"/>
                <w:szCs w:val="48"/>
              </w:rPr>
            </w:pPr>
            <w:r w:rsidRPr="003C0522">
              <w:rPr>
                <w:rFonts w:cstheme="minorHAnsi"/>
                <w:sz w:val="28"/>
                <w:szCs w:val="48"/>
              </w:rPr>
              <w:t>Listening</w:t>
            </w:r>
          </w:p>
        </w:tc>
        <w:tc>
          <w:tcPr>
            <w:tcW w:w="3493" w:type="dxa"/>
            <w:tcBorders>
              <w:top w:val="single" w:sz="4" w:space="0" w:color="auto"/>
            </w:tcBorders>
          </w:tcPr>
          <w:p w14:paraId="0ED7A9B3" w14:textId="77777777" w:rsidR="003C0522" w:rsidRPr="003C0522" w:rsidRDefault="003C0522" w:rsidP="00083C50">
            <w:pPr>
              <w:pStyle w:val="ListParagraph"/>
              <w:numPr>
                <w:ilvl w:val="2"/>
                <w:numId w:val="7"/>
              </w:numPr>
              <w:rPr>
                <w:rFonts w:cstheme="minorHAnsi"/>
                <w:b/>
                <w:color w:val="FF0000"/>
                <w:sz w:val="20"/>
                <w:szCs w:val="24"/>
              </w:rPr>
            </w:pPr>
            <w:r w:rsidRPr="003C0522">
              <w:rPr>
                <w:rFonts w:cstheme="minorHAnsi"/>
                <w:b/>
                <w:color w:val="FF0000"/>
                <w:sz w:val="20"/>
                <w:szCs w:val="24"/>
              </w:rPr>
              <w:t>respond to my name</w:t>
            </w:r>
          </w:p>
          <w:p w14:paraId="0295E0DE" w14:textId="77777777" w:rsidR="003C0522" w:rsidRPr="003C0522" w:rsidRDefault="003C0522" w:rsidP="00083C50">
            <w:pPr>
              <w:pStyle w:val="ListParagraph"/>
              <w:numPr>
                <w:ilvl w:val="2"/>
                <w:numId w:val="7"/>
              </w:numPr>
              <w:rPr>
                <w:rFonts w:cstheme="minorHAnsi"/>
                <w:color w:val="FF0000"/>
                <w:sz w:val="20"/>
                <w:szCs w:val="24"/>
              </w:rPr>
            </w:pPr>
            <w:r w:rsidRPr="003C0522">
              <w:rPr>
                <w:rFonts w:cstheme="minorHAnsi"/>
                <w:color w:val="FF0000"/>
                <w:sz w:val="20"/>
                <w:szCs w:val="24"/>
              </w:rPr>
              <w:t>greet people and respond to greetings</w:t>
            </w:r>
          </w:p>
          <w:p w14:paraId="4AE057E6" w14:textId="77777777" w:rsidR="003C0522" w:rsidRPr="003C0522" w:rsidRDefault="003C0522" w:rsidP="00083C50">
            <w:pPr>
              <w:pStyle w:val="ListParagraph"/>
              <w:numPr>
                <w:ilvl w:val="2"/>
                <w:numId w:val="7"/>
              </w:numPr>
              <w:rPr>
                <w:rFonts w:cstheme="minorHAnsi"/>
                <w:color w:val="FF0000"/>
                <w:sz w:val="20"/>
                <w:szCs w:val="24"/>
              </w:rPr>
            </w:pPr>
            <w:r w:rsidRPr="003C0522">
              <w:rPr>
                <w:rFonts w:cstheme="minorHAnsi"/>
                <w:color w:val="FF0000"/>
                <w:sz w:val="20"/>
                <w:szCs w:val="24"/>
              </w:rPr>
              <w:t>listen to another person talking</w:t>
            </w:r>
          </w:p>
          <w:p w14:paraId="1B98F5B1" w14:textId="77777777" w:rsidR="003C0522" w:rsidRPr="003C0522" w:rsidRDefault="003C0522" w:rsidP="00083C50">
            <w:pPr>
              <w:pStyle w:val="ListParagraph"/>
              <w:numPr>
                <w:ilvl w:val="2"/>
                <w:numId w:val="7"/>
              </w:numPr>
              <w:rPr>
                <w:rFonts w:cstheme="minorHAnsi"/>
                <w:color w:val="FF0000"/>
                <w:sz w:val="20"/>
                <w:szCs w:val="24"/>
              </w:rPr>
            </w:pPr>
            <w:r w:rsidRPr="003C0522">
              <w:rPr>
                <w:rFonts w:cstheme="minorHAnsi"/>
                <w:color w:val="FF0000"/>
                <w:sz w:val="20"/>
                <w:szCs w:val="24"/>
              </w:rPr>
              <w:t>give appropriate eye contact</w:t>
            </w:r>
          </w:p>
          <w:p w14:paraId="56163754" w14:textId="77777777" w:rsidR="003C0522" w:rsidRPr="003C0522" w:rsidRDefault="003C0522" w:rsidP="00083C50">
            <w:pPr>
              <w:pStyle w:val="ListParagraph"/>
              <w:numPr>
                <w:ilvl w:val="2"/>
                <w:numId w:val="7"/>
              </w:numPr>
              <w:rPr>
                <w:rFonts w:cstheme="minorHAnsi"/>
                <w:color w:val="FF0000"/>
                <w:sz w:val="20"/>
                <w:szCs w:val="24"/>
              </w:rPr>
            </w:pPr>
            <w:r w:rsidRPr="003C0522">
              <w:rPr>
                <w:rFonts w:cstheme="minorHAnsi"/>
                <w:color w:val="FF0000"/>
                <w:sz w:val="20"/>
                <w:szCs w:val="24"/>
              </w:rPr>
              <w:t>follow a straightforward sequence of points or events</w:t>
            </w:r>
          </w:p>
          <w:p w14:paraId="2D557BEA" w14:textId="77777777" w:rsidR="003C0522" w:rsidRPr="003C0522" w:rsidRDefault="003C0522" w:rsidP="00083C50">
            <w:pPr>
              <w:pStyle w:val="ListParagraph"/>
              <w:numPr>
                <w:ilvl w:val="2"/>
                <w:numId w:val="7"/>
              </w:numPr>
              <w:rPr>
                <w:rFonts w:cstheme="minorHAnsi"/>
                <w:color w:val="000000" w:themeColor="text1"/>
                <w:sz w:val="20"/>
                <w:szCs w:val="24"/>
              </w:rPr>
            </w:pPr>
            <w:r w:rsidRPr="003C0522">
              <w:rPr>
                <w:rFonts w:cstheme="minorHAnsi"/>
                <w:color w:val="000000" w:themeColor="text1"/>
                <w:sz w:val="20"/>
                <w:szCs w:val="24"/>
              </w:rPr>
              <w:t>listen to stories with increasing attention and recall</w:t>
            </w:r>
          </w:p>
          <w:p w14:paraId="437F9726" w14:textId="77777777" w:rsidR="003C0522" w:rsidRPr="003C0522" w:rsidRDefault="003C0522" w:rsidP="00083C50">
            <w:pPr>
              <w:pStyle w:val="ListParagraph"/>
              <w:ind w:left="360"/>
              <w:rPr>
                <w:rFonts w:cstheme="minorHAnsi"/>
                <w:sz w:val="20"/>
                <w:szCs w:val="24"/>
              </w:rPr>
            </w:pPr>
          </w:p>
        </w:tc>
        <w:tc>
          <w:tcPr>
            <w:tcW w:w="3494" w:type="dxa"/>
            <w:tcBorders>
              <w:top w:val="single" w:sz="4" w:space="0" w:color="auto"/>
            </w:tcBorders>
          </w:tcPr>
          <w:p w14:paraId="10D6702A" w14:textId="77777777" w:rsidR="003C0522" w:rsidRPr="003C0522" w:rsidRDefault="003C0522" w:rsidP="00083C50">
            <w:pPr>
              <w:pStyle w:val="ListParagraph"/>
              <w:numPr>
                <w:ilvl w:val="2"/>
                <w:numId w:val="7"/>
              </w:numPr>
              <w:rPr>
                <w:rFonts w:cstheme="minorHAnsi"/>
                <w:b/>
                <w:color w:val="FF0000"/>
                <w:sz w:val="20"/>
                <w:szCs w:val="24"/>
              </w:rPr>
            </w:pPr>
            <w:r w:rsidRPr="003C0522">
              <w:rPr>
                <w:rFonts w:cstheme="minorHAnsi"/>
                <w:b/>
                <w:color w:val="FF0000"/>
                <w:sz w:val="20"/>
                <w:szCs w:val="24"/>
              </w:rPr>
              <w:t>understand and respond to statements, questions and instructions</w:t>
            </w:r>
          </w:p>
          <w:p w14:paraId="0D99A931" w14:textId="77777777" w:rsidR="003C0522" w:rsidRPr="003C0522" w:rsidRDefault="003C0522" w:rsidP="00083C50">
            <w:pPr>
              <w:pStyle w:val="ListParagraph"/>
              <w:numPr>
                <w:ilvl w:val="2"/>
                <w:numId w:val="7"/>
              </w:numPr>
              <w:rPr>
                <w:rFonts w:cstheme="minorHAnsi"/>
                <w:color w:val="FF0000"/>
                <w:sz w:val="20"/>
                <w:szCs w:val="24"/>
              </w:rPr>
            </w:pPr>
            <w:r w:rsidRPr="003C0522">
              <w:rPr>
                <w:rFonts w:cstheme="minorHAnsi"/>
                <w:color w:val="FF0000"/>
                <w:sz w:val="20"/>
                <w:szCs w:val="24"/>
              </w:rPr>
              <w:t>listen to and understand short passages and answer questions about it</w:t>
            </w:r>
          </w:p>
          <w:p w14:paraId="5AFC7D8A" w14:textId="77777777" w:rsidR="003C0522" w:rsidRPr="003C0522" w:rsidRDefault="003C0522" w:rsidP="00083C50">
            <w:pPr>
              <w:pStyle w:val="ListParagraph"/>
              <w:numPr>
                <w:ilvl w:val="2"/>
                <w:numId w:val="7"/>
              </w:numPr>
              <w:rPr>
                <w:rFonts w:cstheme="minorHAnsi"/>
                <w:sz w:val="20"/>
                <w:szCs w:val="24"/>
              </w:rPr>
            </w:pPr>
            <w:r w:rsidRPr="003C0522">
              <w:rPr>
                <w:rFonts w:cstheme="minorHAnsi"/>
                <w:sz w:val="20"/>
                <w:szCs w:val="24"/>
              </w:rPr>
              <w:t>understand and ask “how” and “why” questions</w:t>
            </w:r>
          </w:p>
          <w:p w14:paraId="2368EE94" w14:textId="77777777" w:rsidR="003C0522" w:rsidRPr="003C0522" w:rsidRDefault="003C0522" w:rsidP="00083C50">
            <w:pPr>
              <w:pStyle w:val="ListParagraph"/>
              <w:ind w:left="360"/>
              <w:rPr>
                <w:rFonts w:cstheme="minorHAnsi"/>
                <w:sz w:val="20"/>
                <w:szCs w:val="24"/>
              </w:rPr>
            </w:pPr>
          </w:p>
        </w:tc>
        <w:tc>
          <w:tcPr>
            <w:tcW w:w="3494" w:type="dxa"/>
            <w:tcBorders>
              <w:top w:val="single" w:sz="4" w:space="0" w:color="auto"/>
            </w:tcBorders>
          </w:tcPr>
          <w:p w14:paraId="0B955645"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express a point of view during conversation</w:t>
            </w:r>
          </w:p>
          <w:p w14:paraId="7B1B58E0"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accurately use and interpret gestures, facial expressions in conversation respond to questions using extended sentences</w:t>
            </w:r>
          </w:p>
          <w:p w14:paraId="632D71F9" w14:textId="77777777" w:rsidR="003C0522" w:rsidRPr="003C0522" w:rsidRDefault="003C0522" w:rsidP="00083C50">
            <w:pPr>
              <w:pStyle w:val="ListParagraph"/>
              <w:ind w:left="360"/>
              <w:rPr>
                <w:rFonts w:cstheme="minorHAnsi"/>
                <w:sz w:val="20"/>
                <w:szCs w:val="24"/>
              </w:rPr>
            </w:pPr>
          </w:p>
        </w:tc>
        <w:tc>
          <w:tcPr>
            <w:tcW w:w="3494" w:type="dxa"/>
            <w:tcBorders>
              <w:top w:val="single" w:sz="4" w:space="0" w:color="auto"/>
            </w:tcBorders>
          </w:tcPr>
          <w:p w14:paraId="617A4D2C"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prepare for and contribute to formal discussion of ideas and opinions</w:t>
            </w:r>
          </w:p>
          <w:p w14:paraId="2BEF8A85"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make relevant and significant contributions to discussions, taking a range of roles and helping to move discussion forward</w:t>
            </w:r>
          </w:p>
          <w:p w14:paraId="1FA1DB9F" w14:textId="77777777" w:rsidR="003C0522" w:rsidRPr="003C0522" w:rsidRDefault="003C0522" w:rsidP="00083C50">
            <w:pPr>
              <w:pStyle w:val="ListParagraph"/>
              <w:numPr>
                <w:ilvl w:val="0"/>
                <w:numId w:val="14"/>
              </w:numPr>
              <w:rPr>
                <w:rFonts w:cstheme="minorHAnsi"/>
                <w:sz w:val="20"/>
                <w:szCs w:val="24"/>
              </w:rPr>
            </w:pPr>
          </w:p>
        </w:tc>
      </w:tr>
      <w:tr w:rsidR="003C0522" w:rsidRPr="003C0522" w14:paraId="6E3F1567" w14:textId="77777777" w:rsidTr="003C0522">
        <w:trPr>
          <w:cantSplit/>
          <w:trHeight w:val="5773"/>
        </w:trPr>
        <w:tc>
          <w:tcPr>
            <w:tcW w:w="846" w:type="dxa"/>
            <w:vMerge/>
            <w:shd w:val="clear" w:color="auto" w:fill="E2EFD9" w:themeFill="accent6" w:themeFillTint="33"/>
            <w:textDirection w:val="btLr"/>
          </w:tcPr>
          <w:p w14:paraId="2050AF7E" w14:textId="77777777" w:rsidR="003C0522" w:rsidRPr="003C0522" w:rsidRDefault="003C0522" w:rsidP="00083C50">
            <w:pPr>
              <w:ind w:left="113" w:right="113"/>
              <w:jc w:val="center"/>
              <w:rPr>
                <w:rFonts w:cstheme="minorHAnsi"/>
                <w:sz w:val="48"/>
                <w:szCs w:val="48"/>
              </w:rPr>
            </w:pPr>
          </w:p>
        </w:tc>
        <w:tc>
          <w:tcPr>
            <w:tcW w:w="567" w:type="dxa"/>
            <w:shd w:val="clear" w:color="auto" w:fill="E2EFD9" w:themeFill="accent6" w:themeFillTint="33"/>
            <w:textDirection w:val="btLr"/>
          </w:tcPr>
          <w:p w14:paraId="5269470B" w14:textId="77777777" w:rsidR="003C0522" w:rsidRPr="003C0522" w:rsidRDefault="003C0522" w:rsidP="00083C50">
            <w:pPr>
              <w:ind w:left="113" w:right="113"/>
              <w:jc w:val="center"/>
              <w:rPr>
                <w:rFonts w:cstheme="minorHAnsi"/>
                <w:sz w:val="28"/>
                <w:szCs w:val="48"/>
              </w:rPr>
            </w:pPr>
            <w:r w:rsidRPr="003C0522">
              <w:rPr>
                <w:rFonts w:cstheme="minorHAnsi"/>
                <w:sz w:val="28"/>
                <w:szCs w:val="48"/>
              </w:rPr>
              <w:t>Speaking</w:t>
            </w:r>
          </w:p>
        </w:tc>
        <w:tc>
          <w:tcPr>
            <w:tcW w:w="3493" w:type="dxa"/>
          </w:tcPr>
          <w:p w14:paraId="2BD75BC5" w14:textId="77777777" w:rsidR="003C0522" w:rsidRPr="003C0522" w:rsidRDefault="003C0522" w:rsidP="00083C50">
            <w:pPr>
              <w:pStyle w:val="ListParagraph"/>
              <w:numPr>
                <w:ilvl w:val="2"/>
                <w:numId w:val="7"/>
              </w:numPr>
              <w:rPr>
                <w:rFonts w:cstheme="minorHAnsi"/>
                <w:b/>
                <w:color w:val="FF0000"/>
                <w:sz w:val="20"/>
                <w:szCs w:val="24"/>
              </w:rPr>
            </w:pPr>
            <w:r w:rsidRPr="003C0522">
              <w:rPr>
                <w:rFonts w:cstheme="minorHAnsi"/>
                <w:b/>
                <w:color w:val="FF0000"/>
                <w:sz w:val="20"/>
                <w:szCs w:val="24"/>
              </w:rPr>
              <w:t>organise and express my ideas in a way that is meaningful to others</w:t>
            </w:r>
          </w:p>
          <w:p w14:paraId="7FE8682F" w14:textId="77777777" w:rsidR="003C0522" w:rsidRPr="003C0522" w:rsidRDefault="003C0522" w:rsidP="00083C50">
            <w:pPr>
              <w:pStyle w:val="ListParagraph"/>
              <w:numPr>
                <w:ilvl w:val="2"/>
                <w:numId w:val="7"/>
              </w:numPr>
              <w:rPr>
                <w:rFonts w:cstheme="minorHAnsi"/>
                <w:color w:val="000000" w:themeColor="text1"/>
                <w:sz w:val="20"/>
                <w:szCs w:val="24"/>
              </w:rPr>
            </w:pPr>
            <w:r w:rsidRPr="003C0522">
              <w:rPr>
                <w:rFonts w:cstheme="minorHAnsi"/>
                <w:color w:val="000000" w:themeColor="text1"/>
                <w:sz w:val="20"/>
                <w:szCs w:val="24"/>
              </w:rPr>
              <w:t>repeat words or short phrases</w:t>
            </w:r>
          </w:p>
          <w:p w14:paraId="11F1C831" w14:textId="77777777" w:rsidR="003C0522" w:rsidRPr="003C0522" w:rsidRDefault="003C0522" w:rsidP="00083C50">
            <w:pPr>
              <w:pStyle w:val="ListParagraph"/>
              <w:numPr>
                <w:ilvl w:val="2"/>
                <w:numId w:val="7"/>
              </w:numPr>
              <w:rPr>
                <w:rFonts w:cstheme="minorHAnsi"/>
                <w:color w:val="000000" w:themeColor="text1"/>
                <w:sz w:val="20"/>
                <w:szCs w:val="24"/>
              </w:rPr>
            </w:pPr>
            <w:r w:rsidRPr="003C0522">
              <w:rPr>
                <w:rFonts w:cstheme="minorHAnsi"/>
                <w:color w:val="FF0000"/>
                <w:sz w:val="20"/>
                <w:szCs w:val="24"/>
              </w:rPr>
              <w:t>use simple sentences when I talk</w:t>
            </w:r>
            <w:r w:rsidRPr="003C0522">
              <w:rPr>
                <w:rFonts w:cstheme="minorHAnsi"/>
                <w:color w:val="000000" w:themeColor="text1"/>
                <w:sz w:val="20"/>
                <w:szCs w:val="24"/>
              </w:rPr>
              <w:t xml:space="preserve"> </w:t>
            </w:r>
          </w:p>
          <w:p w14:paraId="0399AFAF" w14:textId="77777777" w:rsidR="003C0522" w:rsidRPr="003C0522" w:rsidRDefault="003C0522" w:rsidP="00083C50">
            <w:pPr>
              <w:pStyle w:val="ListParagraph"/>
              <w:ind w:left="360"/>
              <w:rPr>
                <w:rFonts w:cstheme="minorHAnsi"/>
                <w:b/>
                <w:color w:val="FF0000"/>
                <w:sz w:val="20"/>
                <w:szCs w:val="24"/>
              </w:rPr>
            </w:pPr>
          </w:p>
        </w:tc>
        <w:tc>
          <w:tcPr>
            <w:tcW w:w="3494" w:type="dxa"/>
          </w:tcPr>
          <w:p w14:paraId="39F582AC" w14:textId="77777777" w:rsidR="003C0522" w:rsidRPr="003C0522" w:rsidRDefault="003C0522" w:rsidP="00083C50">
            <w:pPr>
              <w:pStyle w:val="ListParagraph"/>
              <w:numPr>
                <w:ilvl w:val="2"/>
                <w:numId w:val="7"/>
              </w:numPr>
              <w:rPr>
                <w:rFonts w:cstheme="minorHAnsi"/>
                <w:color w:val="FF0000"/>
                <w:sz w:val="20"/>
                <w:szCs w:val="24"/>
              </w:rPr>
            </w:pPr>
            <w:r w:rsidRPr="003C0522">
              <w:rPr>
                <w:rFonts w:cstheme="minorHAnsi"/>
                <w:color w:val="FF0000"/>
                <w:sz w:val="20"/>
                <w:szCs w:val="24"/>
              </w:rPr>
              <w:t xml:space="preserve">have a short conversation, taking turns, without interrupting </w:t>
            </w:r>
          </w:p>
          <w:p w14:paraId="1AA2DFDF" w14:textId="77777777" w:rsidR="003C0522" w:rsidRPr="003C0522" w:rsidRDefault="003C0522" w:rsidP="00083C50">
            <w:pPr>
              <w:pStyle w:val="ListParagraph"/>
              <w:numPr>
                <w:ilvl w:val="2"/>
                <w:numId w:val="7"/>
              </w:numPr>
              <w:rPr>
                <w:rFonts w:cstheme="minorHAnsi"/>
                <w:color w:val="FF0000"/>
                <w:sz w:val="20"/>
                <w:szCs w:val="24"/>
              </w:rPr>
            </w:pPr>
            <w:r w:rsidRPr="003C0522">
              <w:rPr>
                <w:rFonts w:cstheme="minorHAnsi"/>
                <w:color w:val="FF0000"/>
                <w:sz w:val="20"/>
                <w:szCs w:val="24"/>
              </w:rPr>
              <w:t xml:space="preserve">talk about familiar topics, choosing appropriate vocabulary </w:t>
            </w:r>
          </w:p>
          <w:p w14:paraId="75732A40" w14:textId="77777777" w:rsidR="003C0522" w:rsidRPr="003C0522" w:rsidRDefault="003C0522" w:rsidP="00083C50">
            <w:pPr>
              <w:pStyle w:val="ListParagraph"/>
              <w:numPr>
                <w:ilvl w:val="2"/>
                <w:numId w:val="7"/>
              </w:numPr>
              <w:rPr>
                <w:rFonts w:cstheme="minorHAnsi"/>
                <w:color w:val="FF0000"/>
                <w:sz w:val="20"/>
                <w:szCs w:val="24"/>
              </w:rPr>
            </w:pPr>
            <w:r w:rsidRPr="003C0522">
              <w:rPr>
                <w:rFonts w:cstheme="minorHAnsi"/>
                <w:color w:val="FF0000"/>
                <w:sz w:val="20"/>
                <w:szCs w:val="24"/>
              </w:rPr>
              <w:t>speak with appropriate speed, pitch and volume</w:t>
            </w:r>
          </w:p>
          <w:p w14:paraId="5E28DAF3" w14:textId="77777777" w:rsidR="003C0522" w:rsidRPr="003C0522" w:rsidRDefault="003C0522" w:rsidP="00083C50">
            <w:pPr>
              <w:pStyle w:val="ListParagraph"/>
              <w:numPr>
                <w:ilvl w:val="2"/>
                <w:numId w:val="7"/>
              </w:numPr>
              <w:rPr>
                <w:rFonts w:cstheme="minorHAnsi"/>
                <w:b/>
                <w:color w:val="FF0000"/>
                <w:sz w:val="20"/>
                <w:szCs w:val="24"/>
              </w:rPr>
            </w:pPr>
            <w:r w:rsidRPr="003C0522">
              <w:rPr>
                <w:rFonts w:cstheme="minorHAnsi"/>
                <w:sz w:val="20"/>
                <w:szCs w:val="24"/>
              </w:rPr>
              <w:t>talk about stories and events</w:t>
            </w:r>
          </w:p>
        </w:tc>
        <w:tc>
          <w:tcPr>
            <w:tcW w:w="3494" w:type="dxa"/>
          </w:tcPr>
          <w:p w14:paraId="6064864D"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initiate a conversation appropriately</w:t>
            </w:r>
          </w:p>
          <w:p w14:paraId="0B8112A4"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pronounce words correctly and speak with increasing fluency</w:t>
            </w:r>
          </w:p>
          <w:p w14:paraId="71B4C8CF"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 xml:space="preserve">appreciate the impact of my words on others </w:t>
            </w:r>
          </w:p>
          <w:p w14:paraId="3F88A5FC"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adapt my language to different purposes and to the needs of different listeners</w:t>
            </w:r>
          </w:p>
          <w:p w14:paraId="785486E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 xml:space="preserve">maintain a topic </w:t>
            </w:r>
            <w:proofErr w:type="spellStart"/>
            <w:r w:rsidRPr="003C0522">
              <w:rPr>
                <w:rFonts w:cstheme="minorHAnsi"/>
                <w:sz w:val="20"/>
                <w:szCs w:val="24"/>
              </w:rPr>
              <w:t>or</w:t>
            </w:r>
            <w:proofErr w:type="spellEnd"/>
            <w:r w:rsidRPr="003C0522">
              <w:rPr>
                <w:rFonts w:cstheme="minorHAnsi"/>
                <w:sz w:val="20"/>
                <w:szCs w:val="24"/>
              </w:rPr>
              <w:t xml:space="preserve"> conversation</w:t>
            </w:r>
          </w:p>
          <w:p w14:paraId="5DC7CA91" w14:textId="77777777" w:rsidR="003C0522" w:rsidRPr="003C0522" w:rsidRDefault="003C0522" w:rsidP="00083C50">
            <w:pPr>
              <w:pStyle w:val="ListParagraph"/>
              <w:numPr>
                <w:ilvl w:val="0"/>
                <w:numId w:val="14"/>
              </w:numPr>
              <w:rPr>
                <w:rFonts w:cstheme="minorHAnsi"/>
                <w:b/>
                <w:color w:val="FF0000"/>
                <w:sz w:val="20"/>
                <w:szCs w:val="24"/>
              </w:rPr>
            </w:pPr>
          </w:p>
        </w:tc>
        <w:tc>
          <w:tcPr>
            <w:tcW w:w="3494" w:type="dxa"/>
          </w:tcPr>
          <w:p w14:paraId="54B312B0"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 xml:space="preserve">present information and ideas clearly and persuasively to others </w:t>
            </w:r>
          </w:p>
          <w:p w14:paraId="74E0C6FF"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sz w:val="20"/>
                <w:szCs w:val="24"/>
              </w:rPr>
              <w:t>improvise, rehearse and perform play scripts and poetry in order to generate language and discuss language use and meaning, using role, intonation, tone, mood, volume, silence, stillness and action to add impact</w:t>
            </w:r>
          </w:p>
        </w:tc>
      </w:tr>
      <w:tr w:rsidR="003C0522" w:rsidRPr="003C0522" w14:paraId="79F3CBB2" w14:textId="77777777" w:rsidTr="003C0522">
        <w:trPr>
          <w:cantSplit/>
          <w:trHeight w:val="416"/>
        </w:trPr>
        <w:tc>
          <w:tcPr>
            <w:tcW w:w="1413" w:type="dxa"/>
            <w:gridSpan w:val="2"/>
            <w:shd w:val="clear" w:color="auto" w:fill="A8D08D" w:themeFill="accent6" w:themeFillTint="99"/>
            <w:textDirection w:val="btLr"/>
          </w:tcPr>
          <w:p w14:paraId="0524F87F" w14:textId="77777777" w:rsidR="003C0522" w:rsidRPr="003C0522" w:rsidRDefault="003C0522" w:rsidP="00083C50">
            <w:pPr>
              <w:ind w:left="113" w:right="113"/>
              <w:jc w:val="center"/>
              <w:rPr>
                <w:rFonts w:cstheme="minorHAnsi"/>
                <w:sz w:val="32"/>
                <w:szCs w:val="48"/>
              </w:rPr>
            </w:pPr>
          </w:p>
        </w:tc>
        <w:tc>
          <w:tcPr>
            <w:tcW w:w="3493" w:type="dxa"/>
            <w:tcBorders>
              <w:top w:val="single" w:sz="4" w:space="0" w:color="auto"/>
              <w:bottom w:val="single" w:sz="4" w:space="0" w:color="auto"/>
            </w:tcBorders>
            <w:shd w:val="clear" w:color="auto" w:fill="FFC000"/>
          </w:tcPr>
          <w:p w14:paraId="765DDF26" w14:textId="77777777" w:rsidR="003C0522" w:rsidRPr="003C0522" w:rsidRDefault="003C0522" w:rsidP="00083C50">
            <w:pPr>
              <w:jc w:val="center"/>
              <w:rPr>
                <w:rFonts w:cstheme="minorHAnsi"/>
                <w:b/>
                <w:color w:val="FF0000"/>
                <w:sz w:val="20"/>
                <w:szCs w:val="24"/>
              </w:rPr>
            </w:pPr>
            <w:r w:rsidRPr="003C0522">
              <w:rPr>
                <w:rFonts w:eastAsia="Times New Roman" w:cstheme="minorHAnsi"/>
                <w:b/>
                <w:color w:val="000000"/>
                <w:sz w:val="24"/>
                <w:szCs w:val="24"/>
                <w:lang w:eastAsia="en-GB"/>
              </w:rPr>
              <w:t>Entry 1</w:t>
            </w:r>
          </w:p>
        </w:tc>
        <w:tc>
          <w:tcPr>
            <w:tcW w:w="3494" w:type="dxa"/>
            <w:tcBorders>
              <w:top w:val="single" w:sz="4" w:space="0" w:color="auto"/>
              <w:bottom w:val="single" w:sz="4" w:space="0" w:color="auto"/>
            </w:tcBorders>
            <w:shd w:val="clear" w:color="auto" w:fill="FFFF00"/>
          </w:tcPr>
          <w:p w14:paraId="0A46ABCB" w14:textId="77777777" w:rsidR="003C0522" w:rsidRPr="003C0522" w:rsidRDefault="003C0522" w:rsidP="00083C50">
            <w:pPr>
              <w:jc w:val="center"/>
              <w:rPr>
                <w:rFonts w:cstheme="minorHAnsi"/>
                <w:b/>
                <w:color w:val="FF0000"/>
                <w:sz w:val="20"/>
                <w:szCs w:val="24"/>
              </w:rPr>
            </w:pPr>
            <w:r w:rsidRPr="003C0522">
              <w:rPr>
                <w:rFonts w:eastAsia="Times New Roman" w:cstheme="minorHAnsi"/>
                <w:b/>
                <w:color w:val="000000"/>
                <w:sz w:val="24"/>
                <w:szCs w:val="24"/>
                <w:lang w:eastAsia="en-GB"/>
              </w:rPr>
              <w:t>Entry 2</w:t>
            </w:r>
          </w:p>
        </w:tc>
        <w:tc>
          <w:tcPr>
            <w:tcW w:w="3494" w:type="dxa"/>
            <w:tcBorders>
              <w:top w:val="single" w:sz="4" w:space="0" w:color="auto"/>
              <w:bottom w:val="single" w:sz="4" w:space="0" w:color="auto"/>
            </w:tcBorders>
            <w:shd w:val="clear" w:color="auto" w:fill="00B050"/>
          </w:tcPr>
          <w:p w14:paraId="54394F4E" w14:textId="77777777" w:rsidR="003C0522" w:rsidRPr="003C0522" w:rsidRDefault="003C0522" w:rsidP="00083C50">
            <w:pPr>
              <w:jc w:val="center"/>
              <w:rPr>
                <w:rFonts w:cstheme="minorHAnsi"/>
                <w:color w:val="FF0000"/>
                <w:sz w:val="20"/>
                <w:szCs w:val="24"/>
              </w:rPr>
            </w:pPr>
            <w:r w:rsidRPr="003C0522">
              <w:rPr>
                <w:rFonts w:eastAsia="Times New Roman" w:cstheme="minorHAnsi"/>
                <w:b/>
                <w:color w:val="000000"/>
                <w:sz w:val="24"/>
                <w:szCs w:val="24"/>
                <w:lang w:eastAsia="en-GB"/>
              </w:rPr>
              <w:t>Entry 3</w:t>
            </w:r>
          </w:p>
        </w:tc>
        <w:tc>
          <w:tcPr>
            <w:tcW w:w="3494" w:type="dxa"/>
            <w:tcBorders>
              <w:top w:val="single" w:sz="4" w:space="0" w:color="auto"/>
              <w:bottom w:val="single" w:sz="4" w:space="0" w:color="auto"/>
            </w:tcBorders>
            <w:shd w:val="clear" w:color="auto" w:fill="A66BD3"/>
          </w:tcPr>
          <w:p w14:paraId="35A444E5" w14:textId="77777777" w:rsidR="003C0522" w:rsidRPr="003C0522" w:rsidRDefault="003C0522" w:rsidP="00083C50">
            <w:pPr>
              <w:jc w:val="center"/>
              <w:rPr>
                <w:rFonts w:cstheme="minorHAnsi"/>
                <w:color w:val="FF0000"/>
                <w:sz w:val="20"/>
                <w:szCs w:val="24"/>
              </w:rPr>
            </w:pPr>
            <w:r w:rsidRPr="003C0522">
              <w:rPr>
                <w:rFonts w:eastAsia="Times New Roman" w:cstheme="minorHAnsi"/>
                <w:b/>
                <w:color w:val="000000"/>
                <w:sz w:val="24"/>
                <w:szCs w:val="24"/>
                <w:lang w:eastAsia="en-GB"/>
              </w:rPr>
              <w:t>Level 1</w:t>
            </w:r>
          </w:p>
        </w:tc>
      </w:tr>
      <w:tr w:rsidR="003C0522" w:rsidRPr="003C0522" w14:paraId="72A459FB" w14:textId="77777777" w:rsidTr="003C0522">
        <w:trPr>
          <w:cantSplit/>
          <w:trHeight w:val="1134"/>
        </w:trPr>
        <w:tc>
          <w:tcPr>
            <w:tcW w:w="846" w:type="dxa"/>
            <w:vMerge w:val="restart"/>
            <w:shd w:val="clear" w:color="auto" w:fill="A8D08D" w:themeFill="accent6" w:themeFillTint="99"/>
            <w:textDirection w:val="btLr"/>
          </w:tcPr>
          <w:p w14:paraId="18DA68F2" w14:textId="77777777" w:rsidR="003C0522" w:rsidRPr="003C0522" w:rsidRDefault="003C0522" w:rsidP="00083C50">
            <w:pPr>
              <w:ind w:left="113" w:right="113"/>
              <w:jc w:val="center"/>
              <w:rPr>
                <w:rFonts w:cstheme="minorHAnsi"/>
                <w:sz w:val="48"/>
                <w:szCs w:val="48"/>
              </w:rPr>
            </w:pPr>
            <w:r w:rsidRPr="003C0522">
              <w:rPr>
                <w:rFonts w:cstheme="minorHAnsi"/>
                <w:sz w:val="48"/>
                <w:szCs w:val="48"/>
              </w:rPr>
              <w:t>Reading</w:t>
            </w:r>
          </w:p>
        </w:tc>
        <w:tc>
          <w:tcPr>
            <w:tcW w:w="567" w:type="dxa"/>
            <w:shd w:val="clear" w:color="auto" w:fill="A8D08D" w:themeFill="accent6" w:themeFillTint="99"/>
            <w:textDirection w:val="btLr"/>
          </w:tcPr>
          <w:p w14:paraId="0DF8DA5E" w14:textId="77777777" w:rsidR="003C0522" w:rsidRPr="003C0522" w:rsidRDefault="003C0522" w:rsidP="00083C50">
            <w:pPr>
              <w:ind w:left="113" w:right="113"/>
              <w:jc w:val="center"/>
              <w:rPr>
                <w:rFonts w:cstheme="minorHAnsi"/>
                <w:sz w:val="32"/>
                <w:szCs w:val="48"/>
              </w:rPr>
            </w:pPr>
            <w:r w:rsidRPr="003C0522">
              <w:rPr>
                <w:rFonts w:cstheme="minorHAnsi"/>
                <w:sz w:val="32"/>
                <w:szCs w:val="48"/>
              </w:rPr>
              <w:t>for Pleasure</w:t>
            </w:r>
          </w:p>
        </w:tc>
        <w:tc>
          <w:tcPr>
            <w:tcW w:w="3493" w:type="dxa"/>
          </w:tcPr>
          <w:p w14:paraId="1EDE0272"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become increasingly familiar with, and retell, a wider range of stories, fairy stories and traditional tales</w:t>
            </w:r>
          </w:p>
          <w:p w14:paraId="46108F07"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listen to stories with increasing attention and recall</w:t>
            </w:r>
          </w:p>
          <w:p w14:paraId="044BE18E"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orally express opinions about what I have read</w:t>
            </w:r>
          </w:p>
          <w:p w14:paraId="6E18A82D" w14:textId="77777777" w:rsidR="003C0522" w:rsidRPr="003C0522" w:rsidRDefault="003C0522" w:rsidP="00083C50">
            <w:pPr>
              <w:pStyle w:val="ListParagraph"/>
              <w:ind w:left="360"/>
              <w:rPr>
                <w:rFonts w:cstheme="minorHAnsi"/>
                <w:sz w:val="20"/>
                <w:szCs w:val="24"/>
              </w:rPr>
            </w:pPr>
          </w:p>
        </w:tc>
        <w:tc>
          <w:tcPr>
            <w:tcW w:w="3494" w:type="dxa"/>
          </w:tcPr>
          <w:p w14:paraId="42F8AAE7"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listen to and discuss a wide range of fiction, non-fiction, poetry and plays</w:t>
            </w:r>
          </w:p>
          <w:p w14:paraId="58C130C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talk about stories and events (what might happen next…?)</w:t>
            </w:r>
          </w:p>
          <w:p w14:paraId="0678A8AC"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predict what might happen on the basis of what has been read so far</w:t>
            </w:r>
          </w:p>
          <w:p w14:paraId="5DEB7D50" w14:textId="77777777" w:rsidR="003C0522" w:rsidRPr="003C0522" w:rsidRDefault="003C0522" w:rsidP="00083C50">
            <w:pPr>
              <w:rPr>
                <w:rFonts w:cstheme="minorHAnsi"/>
                <w:sz w:val="20"/>
                <w:szCs w:val="24"/>
              </w:rPr>
            </w:pPr>
          </w:p>
        </w:tc>
        <w:tc>
          <w:tcPr>
            <w:tcW w:w="3494" w:type="dxa"/>
          </w:tcPr>
          <w:p w14:paraId="2E33540F"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read books a wide range of books independently</w:t>
            </w:r>
          </w:p>
          <w:p w14:paraId="022C8FCE"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offer sustained expression of opinions and preferences about my reading</w:t>
            </w:r>
          </w:p>
          <w:p w14:paraId="029588D6"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makes inferences and deductions from a text</w:t>
            </w:r>
          </w:p>
          <w:p w14:paraId="3DAF39A9" w14:textId="77777777" w:rsidR="003C0522" w:rsidRPr="003C0522" w:rsidRDefault="003C0522" w:rsidP="00083C50">
            <w:pPr>
              <w:rPr>
                <w:rFonts w:cstheme="minorHAnsi"/>
                <w:sz w:val="20"/>
                <w:szCs w:val="24"/>
              </w:rPr>
            </w:pPr>
          </w:p>
        </w:tc>
        <w:tc>
          <w:tcPr>
            <w:tcW w:w="3494" w:type="dxa"/>
          </w:tcPr>
          <w:p w14:paraId="0643D08D" w14:textId="77777777" w:rsidR="003C0522" w:rsidRPr="003C0522" w:rsidRDefault="003C0522" w:rsidP="00083C50">
            <w:pPr>
              <w:pStyle w:val="ListParagraph"/>
              <w:numPr>
                <w:ilvl w:val="0"/>
                <w:numId w:val="14"/>
              </w:numPr>
              <w:rPr>
                <w:rFonts w:cstheme="minorHAnsi"/>
                <w:sz w:val="20"/>
                <w:szCs w:val="24"/>
              </w:rPr>
            </w:pPr>
            <w:r w:rsidRPr="003C0522">
              <w:rPr>
                <w:rFonts w:cstheme="minorHAnsi"/>
                <w:color w:val="FF0000"/>
                <w:sz w:val="20"/>
                <w:szCs w:val="24"/>
              </w:rPr>
              <w:t>understand what I read by reading and discussing an increasingly wide range of fiction, poetry, plays, non-fiction and reference books</w:t>
            </w:r>
          </w:p>
        </w:tc>
      </w:tr>
      <w:tr w:rsidR="003C0522" w:rsidRPr="003C0522" w14:paraId="2773DF36" w14:textId="77777777" w:rsidTr="003C0522">
        <w:trPr>
          <w:cantSplit/>
          <w:trHeight w:val="2582"/>
        </w:trPr>
        <w:tc>
          <w:tcPr>
            <w:tcW w:w="846" w:type="dxa"/>
            <w:vMerge/>
            <w:shd w:val="clear" w:color="auto" w:fill="A8D08D" w:themeFill="accent6" w:themeFillTint="99"/>
            <w:textDirection w:val="btLr"/>
          </w:tcPr>
          <w:p w14:paraId="261CEB32" w14:textId="77777777" w:rsidR="003C0522" w:rsidRPr="003C0522" w:rsidRDefault="003C0522" w:rsidP="00083C50">
            <w:pPr>
              <w:ind w:left="113" w:right="113"/>
              <w:jc w:val="center"/>
              <w:rPr>
                <w:rFonts w:cstheme="minorHAnsi"/>
                <w:sz w:val="48"/>
                <w:szCs w:val="40"/>
              </w:rPr>
            </w:pPr>
          </w:p>
        </w:tc>
        <w:tc>
          <w:tcPr>
            <w:tcW w:w="567" w:type="dxa"/>
            <w:shd w:val="clear" w:color="auto" w:fill="A8D08D" w:themeFill="accent6" w:themeFillTint="99"/>
            <w:textDirection w:val="btLr"/>
          </w:tcPr>
          <w:p w14:paraId="3E779E21" w14:textId="77777777" w:rsidR="003C0522" w:rsidRPr="003C0522" w:rsidRDefault="003C0522" w:rsidP="00083C50">
            <w:pPr>
              <w:ind w:left="113" w:right="113"/>
              <w:jc w:val="center"/>
              <w:rPr>
                <w:rFonts w:cstheme="minorHAnsi"/>
                <w:sz w:val="32"/>
                <w:szCs w:val="40"/>
              </w:rPr>
            </w:pPr>
            <w:r w:rsidRPr="003C0522">
              <w:rPr>
                <w:rFonts w:cstheme="minorHAnsi"/>
                <w:sz w:val="32"/>
                <w:szCs w:val="40"/>
              </w:rPr>
              <w:t>Learning to Read</w:t>
            </w:r>
          </w:p>
        </w:tc>
        <w:tc>
          <w:tcPr>
            <w:tcW w:w="3493" w:type="dxa"/>
          </w:tcPr>
          <w:p w14:paraId="0DFA1DFA"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read common one syllable words</w:t>
            </w:r>
          </w:p>
          <w:p w14:paraId="4F5CA5F5"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use phonic knowledge and skills to decode CVC words</w:t>
            </w:r>
          </w:p>
          <w:p w14:paraId="3057934D" w14:textId="77777777" w:rsidR="003C0522" w:rsidRPr="003C0522" w:rsidRDefault="003C0522" w:rsidP="00083C50">
            <w:pPr>
              <w:rPr>
                <w:rFonts w:cstheme="minorHAnsi"/>
                <w:sz w:val="20"/>
                <w:szCs w:val="24"/>
              </w:rPr>
            </w:pPr>
          </w:p>
        </w:tc>
        <w:tc>
          <w:tcPr>
            <w:tcW w:w="3494" w:type="dxa"/>
          </w:tcPr>
          <w:p w14:paraId="2ABACF02"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 xml:space="preserve">read the 100 HF words </w:t>
            </w:r>
          </w:p>
          <w:p w14:paraId="5BA457FE"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read common words of more than one syllable</w:t>
            </w:r>
          </w:p>
          <w:p w14:paraId="4AD08410"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phonic knowledge and skills to try to decode unknown words</w:t>
            </w:r>
          </w:p>
          <w:p w14:paraId="3C673D05" w14:textId="77777777" w:rsidR="003C0522" w:rsidRPr="003C0522" w:rsidRDefault="003C0522" w:rsidP="00083C50">
            <w:pPr>
              <w:rPr>
                <w:rFonts w:cstheme="minorHAnsi"/>
                <w:sz w:val="20"/>
                <w:szCs w:val="24"/>
              </w:rPr>
            </w:pPr>
          </w:p>
        </w:tc>
        <w:tc>
          <w:tcPr>
            <w:tcW w:w="3494" w:type="dxa"/>
          </w:tcPr>
          <w:p w14:paraId="5F9CAF2C"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read most words quickly and accurately when they have been frequently encountered (</w:t>
            </w:r>
            <w:proofErr w:type="spellStart"/>
            <w:r w:rsidRPr="003C0522">
              <w:rPr>
                <w:rFonts w:cstheme="minorHAnsi"/>
                <w:sz w:val="20"/>
                <w:szCs w:val="24"/>
              </w:rPr>
              <w:t>inc.</w:t>
            </w:r>
            <w:proofErr w:type="spellEnd"/>
            <w:r w:rsidRPr="003C0522">
              <w:rPr>
                <w:rFonts w:cstheme="minorHAnsi"/>
                <w:sz w:val="20"/>
                <w:szCs w:val="24"/>
              </w:rPr>
              <w:t xml:space="preserve"> common exception words &amp; contractions e.g. I’m, I’ll)</w:t>
            </w:r>
          </w:p>
        </w:tc>
        <w:tc>
          <w:tcPr>
            <w:tcW w:w="3494" w:type="dxa"/>
          </w:tcPr>
          <w:p w14:paraId="18F91A55" w14:textId="77777777" w:rsidR="003C0522" w:rsidRPr="003C0522" w:rsidRDefault="003C0522" w:rsidP="00083C50">
            <w:pPr>
              <w:rPr>
                <w:rFonts w:cstheme="minorHAnsi"/>
                <w:sz w:val="20"/>
                <w:szCs w:val="24"/>
              </w:rPr>
            </w:pPr>
          </w:p>
        </w:tc>
      </w:tr>
      <w:tr w:rsidR="003C0522" w:rsidRPr="003C0522" w14:paraId="311F97F1" w14:textId="77777777" w:rsidTr="003C0522">
        <w:trPr>
          <w:cantSplit/>
          <w:trHeight w:val="5094"/>
        </w:trPr>
        <w:tc>
          <w:tcPr>
            <w:tcW w:w="846" w:type="dxa"/>
            <w:vMerge/>
            <w:shd w:val="clear" w:color="auto" w:fill="A8D08D" w:themeFill="accent6" w:themeFillTint="99"/>
            <w:textDirection w:val="btLr"/>
          </w:tcPr>
          <w:p w14:paraId="2346D42A" w14:textId="77777777" w:rsidR="003C0522" w:rsidRPr="003C0522" w:rsidRDefault="003C0522" w:rsidP="00083C50">
            <w:pPr>
              <w:ind w:left="113" w:right="113"/>
              <w:jc w:val="center"/>
              <w:rPr>
                <w:rFonts w:cstheme="minorHAnsi"/>
                <w:sz w:val="48"/>
                <w:szCs w:val="40"/>
              </w:rPr>
            </w:pPr>
          </w:p>
        </w:tc>
        <w:tc>
          <w:tcPr>
            <w:tcW w:w="567" w:type="dxa"/>
            <w:shd w:val="clear" w:color="auto" w:fill="A8D08D" w:themeFill="accent6" w:themeFillTint="99"/>
            <w:textDirection w:val="btLr"/>
          </w:tcPr>
          <w:p w14:paraId="6F4615EA" w14:textId="77777777" w:rsidR="003C0522" w:rsidRPr="003C0522" w:rsidRDefault="003C0522" w:rsidP="00083C50">
            <w:pPr>
              <w:ind w:left="113" w:right="113"/>
              <w:jc w:val="center"/>
              <w:rPr>
                <w:rFonts w:cstheme="minorHAnsi"/>
                <w:sz w:val="32"/>
                <w:szCs w:val="40"/>
              </w:rPr>
            </w:pPr>
            <w:r w:rsidRPr="003C0522">
              <w:rPr>
                <w:rFonts w:cstheme="minorHAnsi"/>
                <w:sz w:val="32"/>
                <w:szCs w:val="40"/>
              </w:rPr>
              <w:t xml:space="preserve"> Reading for Purpose</w:t>
            </w:r>
          </w:p>
        </w:tc>
        <w:tc>
          <w:tcPr>
            <w:tcW w:w="3493" w:type="dxa"/>
          </w:tcPr>
          <w:p w14:paraId="6EC396DC"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understand single words with picture clues</w:t>
            </w:r>
          </w:p>
          <w:p w14:paraId="607F62A4"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find simple information in texts</w:t>
            </w:r>
          </w:p>
          <w:p w14:paraId="11F81D00" w14:textId="77777777" w:rsidR="003C0522" w:rsidRPr="003C0522" w:rsidRDefault="003C0522" w:rsidP="00083C50">
            <w:pPr>
              <w:rPr>
                <w:rFonts w:cstheme="minorHAnsi"/>
                <w:sz w:val="20"/>
                <w:szCs w:val="24"/>
              </w:rPr>
            </w:pPr>
          </w:p>
        </w:tc>
        <w:tc>
          <w:tcPr>
            <w:tcW w:w="3494" w:type="dxa"/>
          </w:tcPr>
          <w:p w14:paraId="767D404B"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match single words and phrases to the appropriate picture</w:t>
            </w:r>
          </w:p>
          <w:p w14:paraId="3E187F66"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read a range of short texts, understanding the main points</w:t>
            </w:r>
          </w:p>
          <w:p w14:paraId="4CDC3329"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retrieve and record information from a text</w:t>
            </w:r>
          </w:p>
          <w:p w14:paraId="36A39432"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a glossary to find the meaning of unfamiliar words</w:t>
            </w:r>
          </w:p>
          <w:p w14:paraId="3C791602" w14:textId="77777777" w:rsidR="003C0522" w:rsidRPr="003C0522" w:rsidRDefault="003C0522" w:rsidP="00083C50">
            <w:pPr>
              <w:rPr>
                <w:rFonts w:cstheme="minorHAnsi"/>
                <w:sz w:val="20"/>
                <w:szCs w:val="24"/>
              </w:rPr>
            </w:pPr>
          </w:p>
        </w:tc>
        <w:tc>
          <w:tcPr>
            <w:tcW w:w="3494" w:type="dxa"/>
          </w:tcPr>
          <w:p w14:paraId="0C4E2E62"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 xml:space="preserve">identify &amp; summarise main ideas drawn from more than one paragraph </w:t>
            </w:r>
          </w:p>
          <w:p w14:paraId="2E562F68"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predict what might happen from details stated and implied</w:t>
            </w:r>
          </w:p>
          <w:p w14:paraId="3B657F66"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makes inferences and deductions from a text</w:t>
            </w:r>
          </w:p>
          <w:p w14:paraId="3FD544FF"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justify inferences with evidence</w:t>
            </w:r>
          </w:p>
          <w:p w14:paraId="73C4B56A"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begin to re-organise material for given tasks</w:t>
            </w:r>
          </w:p>
          <w:p w14:paraId="5C7087FC"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a dictionary to find meanings to unfamiliar words</w:t>
            </w:r>
          </w:p>
          <w:p w14:paraId="641DBEB6" w14:textId="77777777" w:rsidR="003C0522" w:rsidRPr="003C0522" w:rsidRDefault="003C0522" w:rsidP="00083C50">
            <w:pPr>
              <w:rPr>
                <w:rFonts w:cstheme="minorHAnsi"/>
                <w:sz w:val="20"/>
                <w:szCs w:val="24"/>
              </w:rPr>
            </w:pPr>
          </w:p>
        </w:tc>
        <w:tc>
          <w:tcPr>
            <w:tcW w:w="3494" w:type="dxa"/>
          </w:tcPr>
          <w:p w14:paraId="642A4918"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select and use different types of texts to obtain and utilise relevant information</w:t>
            </w:r>
          </w:p>
          <w:p w14:paraId="45431D06"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summarise the main ideas from a text</w:t>
            </w:r>
          </w:p>
          <w:p w14:paraId="3ABD39F5"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distinguish between statements of fact and opinion</w:t>
            </w:r>
          </w:p>
          <w:p w14:paraId="0865507D"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 xml:space="preserve">detect point of view, implicit meaning and/or bias. </w:t>
            </w:r>
          </w:p>
          <w:p w14:paraId="31CD6EC7"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identify how language, structure and presentation contribute to meaning</w:t>
            </w:r>
          </w:p>
        </w:tc>
      </w:tr>
      <w:tr w:rsidR="003C0522" w:rsidRPr="003C0522" w14:paraId="1C4C4882" w14:textId="77777777" w:rsidTr="003C0522">
        <w:trPr>
          <w:cantSplit/>
          <w:trHeight w:val="416"/>
        </w:trPr>
        <w:tc>
          <w:tcPr>
            <w:tcW w:w="1413" w:type="dxa"/>
            <w:gridSpan w:val="2"/>
            <w:shd w:val="clear" w:color="auto" w:fill="538135" w:themeFill="accent6" w:themeFillShade="BF"/>
            <w:textDirection w:val="btLr"/>
          </w:tcPr>
          <w:p w14:paraId="2414D59D" w14:textId="77777777" w:rsidR="003C0522" w:rsidRPr="003C0522" w:rsidRDefault="003C0522" w:rsidP="00083C50">
            <w:pPr>
              <w:ind w:left="113" w:right="113"/>
              <w:jc w:val="center"/>
              <w:rPr>
                <w:rFonts w:cstheme="minorHAnsi"/>
                <w:color w:val="FFFFFF" w:themeColor="background1"/>
                <w:sz w:val="32"/>
                <w:szCs w:val="32"/>
              </w:rPr>
            </w:pPr>
          </w:p>
        </w:tc>
        <w:tc>
          <w:tcPr>
            <w:tcW w:w="3493" w:type="dxa"/>
            <w:tcBorders>
              <w:top w:val="single" w:sz="4" w:space="0" w:color="auto"/>
              <w:bottom w:val="single" w:sz="4" w:space="0" w:color="auto"/>
            </w:tcBorders>
            <w:shd w:val="clear" w:color="auto" w:fill="FFC000"/>
          </w:tcPr>
          <w:p w14:paraId="4E53B270" w14:textId="77777777" w:rsidR="003C0522" w:rsidRPr="003C0522" w:rsidRDefault="003C0522" w:rsidP="00083C50">
            <w:pPr>
              <w:jc w:val="center"/>
              <w:rPr>
                <w:rFonts w:cstheme="minorHAnsi"/>
                <w:color w:val="FF0000"/>
                <w:sz w:val="20"/>
                <w:szCs w:val="24"/>
              </w:rPr>
            </w:pPr>
            <w:r w:rsidRPr="003C0522">
              <w:rPr>
                <w:rFonts w:eastAsia="Times New Roman" w:cstheme="minorHAnsi"/>
                <w:b/>
                <w:color w:val="000000"/>
                <w:sz w:val="24"/>
                <w:szCs w:val="24"/>
                <w:lang w:eastAsia="en-GB"/>
              </w:rPr>
              <w:t>Entry 1</w:t>
            </w:r>
          </w:p>
        </w:tc>
        <w:tc>
          <w:tcPr>
            <w:tcW w:w="3494" w:type="dxa"/>
            <w:tcBorders>
              <w:top w:val="single" w:sz="4" w:space="0" w:color="auto"/>
              <w:bottom w:val="single" w:sz="4" w:space="0" w:color="auto"/>
            </w:tcBorders>
            <w:shd w:val="clear" w:color="auto" w:fill="FFFF00"/>
          </w:tcPr>
          <w:p w14:paraId="7BF15AAF" w14:textId="77777777" w:rsidR="003C0522" w:rsidRPr="003C0522" w:rsidRDefault="003C0522" w:rsidP="00083C50">
            <w:pPr>
              <w:jc w:val="center"/>
              <w:rPr>
                <w:rFonts w:cstheme="minorHAnsi"/>
                <w:color w:val="FF0000"/>
                <w:sz w:val="20"/>
                <w:szCs w:val="24"/>
              </w:rPr>
            </w:pPr>
            <w:r w:rsidRPr="003C0522">
              <w:rPr>
                <w:rFonts w:eastAsia="Times New Roman" w:cstheme="minorHAnsi"/>
                <w:b/>
                <w:color w:val="000000"/>
                <w:sz w:val="24"/>
                <w:szCs w:val="24"/>
                <w:lang w:eastAsia="en-GB"/>
              </w:rPr>
              <w:t>Entry 2</w:t>
            </w:r>
          </w:p>
        </w:tc>
        <w:tc>
          <w:tcPr>
            <w:tcW w:w="3494" w:type="dxa"/>
            <w:tcBorders>
              <w:top w:val="single" w:sz="4" w:space="0" w:color="auto"/>
              <w:bottom w:val="single" w:sz="4" w:space="0" w:color="auto"/>
            </w:tcBorders>
            <w:shd w:val="clear" w:color="auto" w:fill="00B050"/>
          </w:tcPr>
          <w:p w14:paraId="7530F045" w14:textId="77777777" w:rsidR="003C0522" w:rsidRPr="003C0522" w:rsidRDefault="003C0522" w:rsidP="00083C50">
            <w:pPr>
              <w:jc w:val="center"/>
              <w:rPr>
                <w:rFonts w:cstheme="minorHAnsi"/>
                <w:sz w:val="20"/>
                <w:szCs w:val="24"/>
              </w:rPr>
            </w:pPr>
            <w:r w:rsidRPr="003C0522">
              <w:rPr>
                <w:rFonts w:eastAsia="Times New Roman" w:cstheme="minorHAnsi"/>
                <w:b/>
                <w:color w:val="000000"/>
                <w:sz w:val="24"/>
                <w:szCs w:val="24"/>
                <w:lang w:eastAsia="en-GB"/>
              </w:rPr>
              <w:t>Entry 3</w:t>
            </w:r>
          </w:p>
        </w:tc>
        <w:tc>
          <w:tcPr>
            <w:tcW w:w="3494" w:type="dxa"/>
            <w:tcBorders>
              <w:top w:val="single" w:sz="4" w:space="0" w:color="auto"/>
              <w:bottom w:val="single" w:sz="4" w:space="0" w:color="auto"/>
            </w:tcBorders>
            <w:shd w:val="clear" w:color="auto" w:fill="A66BD3"/>
          </w:tcPr>
          <w:p w14:paraId="717E7B47" w14:textId="77777777" w:rsidR="003C0522" w:rsidRPr="003C0522" w:rsidRDefault="003C0522" w:rsidP="00083C50">
            <w:pPr>
              <w:jc w:val="center"/>
              <w:rPr>
                <w:rFonts w:cstheme="minorHAnsi"/>
                <w:sz w:val="20"/>
                <w:szCs w:val="24"/>
              </w:rPr>
            </w:pPr>
            <w:r w:rsidRPr="003C0522">
              <w:rPr>
                <w:rFonts w:eastAsia="Times New Roman" w:cstheme="minorHAnsi"/>
                <w:b/>
                <w:color w:val="000000"/>
                <w:sz w:val="24"/>
                <w:szCs w:val="24"/>
                <w:lang w:eastAsia="en-GB"/>
              </w:rPr>
              <w:t>Level 1</w:t>
            </w:r>
          </w:p>
        </w:tc>
      </w:tr>
      <w:tr w:rsidR="003C0522" w:rsidRPr="003C0522" w14:paraId="793A12FB" w14:textId="77777777" w:rsidTr="003C0522">
        <w:trPr>
          <w:cantSplit/>
          <w:trHeight w:val="1134"/>
        </w:trPr>
        <w:tc>
          <w:tcPr>
            <w:tcW w:w="846" w:type="dxa"/>
            <w:vMerge w:val="restart"/>
            <w:shd w:val="clear" w:color="auto" w:fill="538135" w:themeFill="accent6" w:themeFillShade="BF"/>
            <w:textDirection w:val="btLr"/>
          </w:tcPr>
          <w:p w14:paraId="3586647D" w14:textId="77777777" w:rsidR="003C0522" w:rsidRPr="003C0522" w:rsidRDefault="003C0522" w:rsidP="00083C50">
            <w:pPr>
              <w:ind w:left="113" w:right="113"/>
              <w:jc w:val="center"/>
              <w:rPr>
                <w:rFonts w:cstheme="minorHAnsi"/>
                <w:color w:val="FFFFFF" w:themeColor="background1"/>
                <w:sz w:val="48"/>
                <w:szCs w:val="24"/>
              </w:rPr>
            </w:pPr>
            <w:r w:rsidRPr="003C0522">
              <w:rPr>
                <w:rFonts w:cstheme="minorHAnsi"/>
                <w:color w:val="FFFFFF" w:themeColor="background1"/>
                <w:sz w:val="48"/>
                <w:szCs w:val="24"/>
              </w:rPr>
              <w:t>GPS</w:t>
            </w:r>
          </w:p>
          <w:p w14:paraId="7FC9F143" w14:textId="77777777" w:rsidR="003C0522" w:rsidRPr="003C0522" w:rsidRDefault="003C0522" w:rsidP="00083C50">
            <w:pPr>
              <w:ind w:left="113" w:right="113"/>
              <w:jc w:val="center"/>
              <w:rPr>
                <w:rFonts w:cstheme="minorHAnsi"/>
                <w:color w:val="FFFFFF" w:themeColor="background1"/>
                <w:sz w:val="48"/>
                <w:szCs w:val="24"/>
              </w:rPr>
            </w:pPr>
          </w:p>
        </w:tc>
        <w:tc>
          <w:tcPr>
            <w:tcW w:w="567" w:type="dxa"/>
            <w:shd w:val="clear" w:color="auto" w:fill="538135" w:themeFill="accent6" w:themeFillShade="BF"/>
            <w:textDirection w:val="btLr"/>
          </w:tcPr>
          <w:p w14:paraId="0139A017" w14:textId="77777777" w:rsidR="003C0522" w:rsidRPr="003C0522" w:rsidRDefault="003C0522" w:rsidP="00083C50">
            <w:pPr>
              <w:ind w:left="113" w:right="113"/>
              <w:jc w:val="center"/>
              <w:rPr>
                <w:rFonts w:cstheme="minorHAnsi"/>
                <w:color w:val="FFFFFF" w:themeColor="background1"/>
                <w:sz w:val="32"/>
                <w:szCs w:val="32"/>
              </w:rPr>
            </w:pPr>
            <w:r w:rsidRPr="003C0522">
              <w:rPr>
                <w:rFonts w:cstheme="minorHAnsi"/>
                <w:color w:val="FFFFFF" w:themeColor="background1"/>
                <w:sz w:val="32"/>
                <w:szCs w:val="32"/>
              </w:rPr>
              <w:t>Spelling</w:t>
            </w:r>
          </w:p>
        </w:tc>
        <w:tc>
          <w:tcPr>
            <w:tcW w:w="3493" w:type="dxa"/>
          </w:tcPr>
          <w:p w14:paraId="1ABF3281"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distinguish different sounds</w:t>
            </w:r>
          </w:p>
          <w:p w14:paraId="34012F6B"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spell my name</w:t>
            </w:r>
          </w:p>
          <w:p w14:paraId="2C84F5D3"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spell simple monosyllabic words correctly</w:t>
            </w:r>
          </w:p>
          <w:p w14:paraId="03D76899"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match rhyming words</w:t>
            </w:r>
          </w:p>
          <w:p w14:paraId="79D4759B" w14:textId="77777777" w:rsidR="003C0522" w:rsidRPr="003C0522" w:rsidRDefault="003C0522" w:rsidP="00083C50">
            <w:pPr>
              <w:rPr>
                <w:rFonts w:cstheme="minorHAnsi"/>
                <w:sz w:val="20"/>
                <w:szCs w:val="24"/>
              </w:rPr>
            </w:pPr>
          </w:p>
        </w:tc>
        <w:tc>
          <w:tcPr>
            <w:tcW w:w="3494" w:type="dxa"/>
          </w:tcPr>
          <w:p w14:paraId="66B0B075"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spell the 100 HF words and the numbers to 10</w:t>
            </w:r>
          </w:p>
          <w:p w14:paraId="236E6560"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plurals</w:t>
            </w:r>
          </w:p>
          <w:p w14:paraId="5D33EACA"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spell the days of the week</w:t>
            </w:r>
          </w:p>
          <w:p w14:paraId="2BC33C33"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a word list to check my spellings</w:t>
            </w:r>
          </w:p>
          <w:p w14:paraId="7BE92AD1" w14:textId="77777777" w:rsidR="003C0522" w:rsidRPr="003C0522" w:rsidRDefault="003C0522" w:rsidP="00083C50">
            <w:pPr>
              <w:pStyle w:val="ListParagraph"/>
              <w:ind w:left="360"/>
              <w:rPr>
                <w:rFonts w:cstheme="minorHAnsi"/>
                <w:sz w:val="20"/>
                <w:szCs w:val="24"/>
              </w:rPr>
            </w:pPr>
          </w:p>
        </w:tc>
        <w:tc>
          <w:tcPr>
            <w:tcW w:w="3494" w:type="dxa"/>
          </w:tcPr>
          <w:p w14:paraId="3B1CA04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spell most commonly used words correctly</w:t>
            </w:r>
          </w:p>
          <w:p w14:paraId="543D32C9" w14:textId="77777777" w:rsidR="003C0522" w:rsidRPr="003C0522" w:rsidRDefault="003C0522" w:rsidP="00083C50">
            <w:pPr>
              <w:rPr>
                <w:rFonts w:cstheme="minorHAnsi"/>
                <w:sz w:val="20"/>
                <w:szCs w:val="24"/>
              </w:rPr>
            </w:pPr>
          </w:p>
        </w:tc>
        <w:tc>
          <w:tcPr>
            <w:tcW w:w="3494" w:type="dxa"/>
          </w:tcPr>
          <w:p w14:paraId="4AD219F1"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spell most words correctly</w:t>
            </w:r>
          </w:p>
        </w:tc>
      </w:tr>
      <w:tr w:rsidR="003C0522" w:rsidRPr="003C0522" w14:paraId="10A450B6" w14:textId="77777777" w:rsidTr="003C0522">
        <w:trPr>
          <w:cantSplit/>
          <w:trHeight w:val="2259"/>
        </w:trPr>
        <w:tc>
          <w:tcPr>
            <w:tcW w:w="846" w:type="dxa"/>
            <w:vMerge/>
            <w:shd w:val="clear" w:color="auto" w:fill="538135" w:themeFill="accent6" w:themeFillShade="BF"/>
            <w:textDirection w:val="btLr"/>
          </w:tcPr>
          <w:p w14:paraId="43F71E9F" w14:textId="77777777" w:rsidR="003C0522" w:rsidRPr="003C0522" w:rsidRDefault="003C0522" w:rsidP="00083C50">
            <w:pPr>
              <w:ind w:left="113" w:right="113"/>
              <w:jc w:val="center"/>
              <w:rPr>
                <w:rFonts w:cstheme="minorHAnsi"/>
                <w:color w:val="FFFFFF" w:themeColor="background1"/>
                <w:sz w:val="48"/>
                <w:szCs w:val="24"/>
              </w:rPr>
            </w:pPr>
          </w:p>
        </w:tc>
        <w:tc>
          <w:tcPr>
            <w:tcW w:w="567" w:type="dxa"/>
            <w:shd w:val="clear" w:color="auto" w:fill="538135" w:themeFill="accent6" w:themeFillShade="BF"/>
            <w:textDirection w:val="btLr"/>
          </w:tcPr>
          <w:p w14:paraId="7A5E81EA" w14:textId="77777777" w:rsidR="003C0522" w:rsidRPr="003C0522" w:rsidRDefault="003C0522" w:rsidP="00083C50">
            <w:pPr>
              <w:ind w:left="113" w:right="113"/>
              <w:jc w:val="center"/>
              <w:rPr>
                <w:rFonts w:cstheme="minorHAnsi"/>
                <w:color w:val="FFFFFF" w:themeColor="background1"/>
                <w:sz w:val="32"/>
                <w:szCs w:val="32"/>
              </w:rPr>
            </w:pPr>
            <w:r w:rsidRPr="003C0522">
              <w:rPr>
                <w:rFonts w:cstheme="minorHAnsi"/>
                <w:color w:val="FFFFFF" w:themeColor="background1"/>
                <w:sz w:val="32"/>
                <w:szCs w:val="32"/>
              </w:rPr>
              <w:t>Punctuation</w:t>
            </w:r>
          </w:p>
        </w:tc>
        <w:tc>
          <w:tcPr>
            <w:tcW w:w="3493" w:type="dxa"/>
          </w:tcPr>
          <w:p w14:paraId="16AAEB2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capital letters</w:t>
            </w:r>
          </w:p>
          <w:p w14:paraId="360B84BE" w14:textId="77777777" w:rsidR="003C0522" w:rsidRPr="003C0522" w:rsidRDefault="003C0522" w:rsidP="00083C50">
            <w:pPr>
              <w:rPr>
                <w:rFonts w:cstheme="minorHAnsi"/>
                <w:sz w:val="20"/>
                <w:szCs w:val="24"/>
              </w:rPr>
            </w:pPr>
          </w:p>
        </w:tc>
        <w:tc>
          <w:tcPr>
            <w:tcW w:w="3494" w:type="dxa"/>
          </w:tcPr>
          <w:p w14:paraId="72F03D7E"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 xml:space="preserve">use capital letters and full stops </w:t>
            </w:r>
          </w:p>
          <w:p w14:paraId="05740E20"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question marks</w:t>
            </w:r>
          </w:p>
          <w:p w14:paraId="504EA522" w14:textId="77777777" w:rsidR="003C0522" w:rsidRPr="003C0522" w:rsidRDefault="003C0522" w:rsidP="00083C50">
            <w:pPr>
              <w:rPr>
                <w:rFonts w:cstheme="minorHAnsi"/>
                <w:sz w:val="20"/>
                <w:szCs w:val="24"/>
              </w:rPr>
            </w:pPr>
          </w:p>
        </w:tc>
        <w:tc>
          <w:tcPr>
            <w:tcW w:w="3494" w:type="dxa"/>
          </w:tcPr>
          <w:p w14:paraId="7421FC70"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 xml:space="preserve">use commas in lists </w:t>
            </w:r>
          </w:p>
          <w:p w14:paraId="56DE54E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 xml:space="preserve">use exclamation marks </w:t>
            </w:r>
          </w:p>
          <w:p w14:paraId="2A6B809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apostrophes for possession</w:t>
            </w:r>
          </w:p>
          <w:p w14:paraId="793067C2"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apostrophes for contractions</w:t>
            </w:r>
          </w:p>
          <w:p w14:paraId="51096DF1" w14:textId="77777777" w:rsidR="003C0522" w:rsidRPr="003C0522" w:rsidRDefault="003C0522" w:rsidP="00083C50">
            <w:pPr>
              <w:rPr>
                <w:rFonts w:cstheme="minorHAnsi"/>
                <w:sz w:val="20"/>
                <w:szCs w:val="24"/>
              </w:rPr>
            </w:pPr>
          </w:p>
        </w:tc>
        <w:tc>
          <w:tcPr>
            <w:tcW w:w="3494" w:type="dxa"/>
          </w:tcPr>
          <w:p w14:paraId="71CBA91D"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 xml:space="preserve">use brackets </w:t>
            </w:r>
          </w:p>
          <w:p w14:paraId="2D23B353"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 xml:space="preserve">use commas in clauses </w:t>
            </w:r>
          </w:p>
          <w:p w14:paraId="4DA33F4F"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 xml:space="preserve">use colons </w:t>
            </w:r>
          </w:p>
          <w:p w14:paraId="0AC09078"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semi-colons</w:t>
            </w:r>
          </w:p>
          <w:p w14:paraId="18730C1C"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bullet points</w:t>
            </w:r>
          </w:p>
        </w:tc>
      </w:tr>
      <w:tr w:rsidR="003C0522" w:rsidRPr="003C0522" w14:paraId="603E172C" w14:textId="77777777" w:rsidTr="003C0522">
        <w:trPr>
          <w:cantSplit/>
          <w:trHeight w:val="1404"/>
        </w:trPr>
        <w:tc>
          <w:tcPr>
            <w:tcW w:w="846" w:type="dxa"/>
            <w:vMerge/>
            <w:shd w:val="clear" w:color="auto" w:fill="538135" w:themeFill="accent6" w:themeFillShade="BF"/>
            <w:textDirection w:val="btLr"/>
          </w:tcPr>
          <w:p w14:paraId="0AB914FC" w14:textId="77777777" w:rsidR="003C0522" w:rsidRPr="003C0522" w:rsidRDefault="003C0522" w:rsidP="00083C50">
            <w:pPr>
              <w:ind w:left="113" w:right="113"/>
              <w:jc w:val="center"/>
              <w:rPr>
                <w:rFonts w:cstheme="minorHAnsi"/>
                <w:color w:val="FFFFFF" w:themeColor="background1"/>
                <w:sz w:val="48"/>
                <w:szCs w:val="24"/>
              </w:rPr>
            </w:pPr>
          </w:p>
        </w:tc>
        <w:tc>
          <w:tcPr>
            <w:tcW w:w="567" w:type="dxa"/>
            <w:shd w:val="clear" w:color="auto" w:fill="538135" w:themeFill="accent6" w:themeFillShade="BF"/>
            <w:textDirection w:val="btLr"/>
          </w:tcPr>
          <w:p w14:paraId="7966CA3B" w14:textId="77777777" w:rsidR="003C0522" w:rsidRPr="003C0522" w:rsidRDefault="003C0522" w:rsidP="00083C50">
            <w:pPr>
              <w:ind w:left="113" w:right="113"/>
              <w:jc w:val="center"/>
              <w:rPr>
                <w:rFonts w:cstheme="minorHAnsi"/>
                <w:color w:val="FFFFFF" w:themeColor="background1"/>
                <w:sz w:val="32"/>
                <w:szCs w:val="32"/>
              </w:rPr>
            </w:pPr>
            <w:r w:rsidRPr="003C0522">
              <w:rPr>
                <w:rFonts w:cstheme="minorHAnsi"/>
                <w:color w:val="FFFFFF" w:themeColor="background1"/>
                <w:sz w:val="32"/>
                <w:szCs w:val="32"/>
              </w:rPr>
              <w:t>Tenses</w:t>
            </w:r>
          </w:p>
        </w:tc>
        <w:tc>
          <w:tcPr>
            <w:tcW w:w="3493" w:type="dxa"/>
          </w:tcPr>
          <w:p w14:paraId="77692C98"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a range of verbs</w:t>
            </w:r>
          </w:p>
        </w:tc>
        <w:tc>
          <w:tcPr>
            <w:tcW w:w="3494" w:type="dxa"/>
          </w:tcPr>
          <w:p w14:paraId="18E0CA78"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the present tense</w:t>
            </w:r>
          </w:p>
          <w:p w14:paraId="02C40BD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the past tense</w:t>
            </w:r>
          </w:p>
          <w:p w14:paraId="36067A4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the future tense</w:t>
            </w:r>
          </w:p>
          <w:p w14:paraId="318D49AA" w14:textId="77777777" w:rsidR="003C0522" w:rsidRPr="003C0522" w:rsidRDefault="003C0522" w:rsidP="00083C50">
            <w:pPr>
              <w:rPr>
                <w:rFonts w:cstheme="minorHAnsi"/>
                <w:sz w:val="20"/>
                <w:szCs w:val="24"/>
              </w:rPr>
            </w:pPr>
          </w:p>
        </w:tc>
        <w:tc>
          <w:tcPr>
            <w:tcW w:w="3494" w:type="dxa"/>
          </w:tcPr>
          <w:p w14:paraId="144FC9C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the progressive tense (past and present)</w:t>
            </w:r>
          </w:p>
          <w:p w14:paraId="53FC10DC" w14:textId="77777777" w:rsidR="003C0522" w:rsidRPr="003C0522" w:rsidRDefault="003C0522" w:rsidP="00083C50">
            <w:pPr>
              <w:rPr>
                <w:rFonts w:cstheme="minorHAnsi"/>
                <w:sz w:val="20"/>
                <w:szCs w:val="24"/>
              </w:rPr>
            </w:pPr>
          </w:p>
        </w:tc>
        <w:tc>
          <w:tcPr>
            <w:tcW w:w="3494" w:type="dxa"/>
          </w:tcPr>
          <w:p w14:paraId="081FABA8"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the perfect tense</w:t>
            </w:r>
          </w:p>
          <w:p w14:paraId="4208F671"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modal verbs (could, should, might)</w:t>
            </w:r>
          </w:p>
          <w:p w14:paraId="6CE31F8B"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write in a range of tenses</w:t>
            </w:r>
          </w:p>
        </w:tc>
      </w:tr>
      <w:tr w:rsidR="003C0522" w:rsidRPr="003C0522" w14:paraId="642C79D7" w14:textId="77777777" w:rsidTr="003C0522">
        <w:trPr>
          <w:cantSplit/>
          <w:trHeight w:val="4445"/>
        </w:trPr>
        <w:tc>
          <w:tcPr>
            <w:tcW w:w="846" w:type="dxa"/>
            <w:vMerge/>
            <w:tcBorders>
              <w:bottom w:val="single" w:sz="4" w:space="0" w:color="auto"/>
            </w:tcBorders>
            <w:shd w:val="clear" w:color="auto" w:fill="538135" w:themeFill="accent6" w:themeFillShade="BF"/>
            <w:textDirection w:val="btLr"/>
          </w:tcPr>
          <w:p w14:paraId="490BE09B" w14:textId="77777777" w:rsidR="003C0522" w:rsidRPr="003C0522" w:rsidRDefault="003C0522" w:rsidP="00083C50">
            <w:pPr>
              <w:ind w:left="113" w:right="113"/>
              <w:jc w:val="center"/>
              <w:rPr>
                <w:rFonts w:cstheme="minorHAnsi"/>
                <w:color w:val="FFFFFF" w:themeColor="background1"/>
                <w:sz w:val="48"/>
                <w:szCs w:val="24"/>
              </w:rPr>
            </w:pPr>
          </w:p>
        </w:tc>
        <w:tc>
          <w:tcPr>
            <w:tcW w:w="567" w:type="dxa"/>
            <w:tcBorders>
              <w:bottom w:val="single" w:sz="4" w:space="0" w:color="auto"/>
            </w:tcBorders>
            <w:shd w:val="clear" w:color="auto" w:fill="538135" w:themeFill="accent6" w:themeFillShade="BF"/>
            <w:textDirection w:val="btLr"/>
          </w:tcPr>
          <w:p w14:paraId="67B46A2E" w14:textId="77777777" w:rsidR="003C0522" w:rsidRPr="003C0522" w:rsidRDefault="003C0522" w:rsidP="00083C50">
            <w:pPr>
              <w:ind w:left="113" w:right="113"/>
              <w:jc w:val="center"/>
              <w:rPr>
                <w:rFonts w:cstheme="minorHAnsi"/>
                <w:color w:val="FFFFFF" w:themeColor="background1"/>
                <w:sz w:val="32"/>
                <w:szCs w:val="32"/>
              </w:rPr>
            </w:pPr>
            <w:r w:rsidRPr="003C0522">
              <w:rPr>
                <w:rFonts w:cstheme="minorHAnsi"/>
                <w:color w:val="FFFFFF" w:themeColor="background1"/>
                <w:sz w:val="32"/>
                <w:szCs w:val="32"/>
              </w:rPr>
              <w:t xml:space="preserve">Sentence Building </w:t>
            </w:r>
          </w:p>
        </w:tc>
        <w:tc>
          <w:tcPr>
            <w:tcW w:w="3493" w:type="dxa"/>
          </w:tcPr>
          <w:p w14:paraId="0F5A58AE"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label pictures or objects</w:t>
            </w:r>
          </w:p>
          <w:p w14:paraId="1808C941"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choose words to finish short phrases</w:t>
            </w:r>
          </w:p>
          <w:p w14:paraId="241D8560"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write a simple sentence with a noun and a verb</w:t>
            </w:r>
          </w:p>
          <w:p w14:paraId="1B9287A6" w14:textId="77777777" w:rsidR="003C0522" w:rsidRPr="003C0522" w:rsidRDefault="003C0522" w:rsidP="00083C50">
            <w:pPr>
              <w:rPr>
                <w:rFonts w:cstheme="minorHAnsi"/>
                <w:sz w:val="20"/>
                <w:szCs w:val="24"/>
              </w:rPr>
            </w:pPr>
          </w:p>
        </w:tc>
        <w:tc>
          <w:tcPr>
            <w:tcW w:w="3494" w:type="dxa"/>
          </w:tcPr>
          <w:p w14:paraId="5F6AA1A0"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use adjectives</w:t>
            </w:r>
          </w:p>
          <w:p w14:paraId="18C76B6B"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 xml:space="preserve">join words and join clauses using ‘and’ </w:t>
            </w:r>
          </w:p>
          <w:p w14:paraId="357097C0"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the personal pronoun ‘I’</w:t>
            </w:r>
          </w:p>
          <w:p w14:paraId="3B7A7D36" w14:textId="77777777" w:rsidR="003C0522" w:rsidRPr="003C0522" w:rsidRDefault="003C0522" w:rsidP="00083C50">
            <w:pPr>
              <w:rPr>
                <w:rFonts w:cstheme="minorHAnsi"/>
                <w:sz w:val="20"/>
                <w:szCs w:val="24"/>
              </w:rPr>
            </w:pPr>
          </w:p>
        </w:tc>
        <w:tc>
          <w:tcPr>
            <w:tcW w:w="3494" w:type="dxa"/>
          </w:tcPr>
          <w:p w14:paraId="65226000"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 xml:space="preserve">use adverbs </w:t>
            </w:r>
          </w:p>
          <w:p w14:paraId="72C9C29A"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 xml:space="preserve">use prepositions </w:t>
            </w:r>
          </w:p>
          <w:p w14:paraId="413B8FA5"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extend the range of sentences by using a wider range of conjunctions, including when, if, because, although</w:t>
            </w:r>
          </w:p>
          <w:p w14:paraId="250296F8" w14:textId="77777777" w:rsidR="003C0522" w:rsidRPr="003C0522" w:rsidRDefault="003C0522" w:rsidP="00083C50">
            <w:pPr>
              <w:rPr>
                <w:rFonts w:cstheme="minorHAnsi"/>
                <w:sz w:val="20"/>
                <w:szCs w:val="24"/>
              </w:rPr>
            </w:pPr>
          </w:p>
        </w:tc>
        <w:tc>
          <w:tcPr>
            <w:tcW w:w="3494" w:type="dxa"/>
          </w:tcPr>
          <w:p w14:paraId="6F665C6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 xml:space="preserve">write complex sentences with phrases </w:t>
            </w:r>
          </w:p>
          <w:p w14:paraId="44F3604A"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a thesaurus to expand my vocabulary.</w:t>
            </w:r>
          </w:p>
          <w:p w14:paraId="47C1C961"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adverbials</w:t>
            </w:r>
          </w:p>
          <w:p w14:paraId="7057678D"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relative clauses (who, which, that, when etc)</w:t>
            </w:r>
          </w:p>
        </w:tc>
      </w:tr>
      <w:tr w:rsidR="003C0522" w:rsidRPr="003C0522" w14:paraId="7178D561" w14:textId="77777777" w:rsidTr="003C0522">
        <w:trPr>
          <w:cantSplit/>
          <w:trHeight w:val="423"/>
        </w:trPr>
        <w:tc>
          <w:tcPr>
            <w:tcW w:w="1413" w:type="dxa"/>
            <w:gridSpan w:val="2"/>
            <w:tcBorders>
              <w:bottom w:val="single" w:sz="4" w:space="0" w:color="auto"/>
            </w:tcBorders>
            <w:shd w:val="clear" w:color="auto" w:fill="385623" w:themeFill="accent6" w:themeFillShade="80"/>
            <w:textDirection w:val="btLr"/>
          </w:tcPr>
          <w:p w14:paraId="194B236C" w14:textId="77777777" w:rsidR="003C0522" w:rsidRPr="003C0522" w:rsidRDefault="003C0522" w:rsidP="00083C50">
            <w:pPr>
              <w:ind w:left="113" w:right="113"/>
              <w:jc w:val="center"/>
              <w:rPr>
                <w:rFonts w:cstheme="minorHAnsi"/>
                <w:color w:val="FFFFFF" w:themeColor="background1"/>
                <w:sz w:val="48"/>
                <w:szCs w:val="24"/>
              </w:rPr>
            </w:pPr>
          </w:p>
        </w:tc>
        <w:tc>
          <w:tcPr>
            <w:tcW w:w="3493" w:type="dxa"/>
            <w:tcBorders>
              <w:top w:val="single" w:sz="4" w:space="0" w:color="auto"/>
              <w:bottom w:val="single" w:sz="4" w:space="0" w:color="auto"/>
            </w:tcBorders>
            <w:shd w:val="clear" w:color="auto" w:fill="FFC000"/>
          </w:tcPr>
          <w:p w14:paraId="729A9270" w14:textId="77777777" w:rsidR="003C0522" w:rsidRPr="003C0522" w:rsidRDefault="003C0522" w:rsidP="00083C50">
            <w:pPr>
              <w:jc w:val="center"/>
              <w:rPr>
                <w:rFonts w:cstheme="minorHAnsi"/>
                <w:b/>
                <w:color w:val="FF0000"/>
                <w:sz w:val="20"/>
                <w:szCs w:val="24"/>
              </w:rPr>
            </w:pPr>
            <w:r w:rsidRPr="003C0522">
              <w:rPr>
                <w:rFonts w:eastAsia="Times New Roman" w:cstheme="minorHAnsi"/>
                <w:b/>
                <w:color w:val="000000"/>
                <w:sz w:val="24"/>
                <w:szCs w:val="24"/>
                <w:lang w:eastAsia="en-GB"/>
              </w:rPr>
              <w:t>Entry 1</w:t>
            </w:r>
          </w:p>
        </w:tc>
        <w:tc>
          <w:tcPr>
            <w:tcW w:w="3494" w:type="dxa"/>
            <w:tcBorders>
              <w:top w:val="single" w:sz="4" w:space="0" w:color="auto"/>
              <w:bottom w:val="single" w:sz="4" w:space="0" w:color="auto"/>
            </w:tcBorders>
            <w:shd w:val="clear" w:color="auto" w:fill="FFFF00"/>
          </w:tcPr>
          <w:p w14:paraId="2EF0D956" w14:textId="77777777" w:rsidR="003C0522" w:rsidRPr="003C0522" w:rsidRDefault="003C0522" w:rsidP="00083C50">
            <w:pPr>
              <w:jc w:val="center"/>
              <w:rPr>
                <w:rFonts w:cstheme="minorHAnsi"/>
                <w:b/>
                <w:color w:val="FF0000"/>
                <w:sz w:val="20"/>
                <w:szCs w:val="24"/>
              </w:rPr>
            </w:pPr>
            <w:r w:rsidRPr="003C0522">
              <w:rPr>
                <w:rFonts w:eastAsia="Times New Roman" w:cstheme="minorHAnsi"/>
                <w:b/>
                <w:color w:val="000000"/>
                <w:sz w:val="24"/>
                <w:szCs w:val="24"/>
                <w:lang w:eastAsia="en-GB"/>
              </w:rPr>
              <w:t>Entry 2</w:t>
            </w:r>
          </w:p>
        </w:tc>
        <w:tc>
          <w:tcPr>
            <w:tcW w:w="3494" w:type="dxa"/>
            <w:tcBorders>
              <w:top w:val="single" w:sz="4" w:space="0" w:color="auto"/>
              <w:bottom w:val="single" w:sz="4" w:space="0" w:color="auto"/>
            </w:tcBorders>
            <w:shd w:val="clear" w:color="auto" w:fill="00B050"/>
          </w:tcPr>
          <w:p w14:paraId="68CE7B73" w14:textId="77777777" w:rsidR="003C0522" w:rsidRPr="003C0522" w:rsidRDefault="003C0522" w:rsidP="00083C50">
            <w:pPr>
              <w:jc w:val="center"/>
              <w:rPr>
                <w:rFonts w:cstheme="minorHAnsi"/>
                <w:b/>
                <w:color w:val="FF0000"/>
                <w:sz w:val="20"/>
                <w:szCs w:val="24"/>
              </w:rPr>
            </w:pPr>
            <w:r w:rsidRPr="003C0522">
              <w:rPr>
                <w:rFonts w:eastAsia="Times New Roman" w:cstheme="minorHAnsi"/>
                <w:b/>
                <w:color w:val="000000"/>
                <w:sz w:val="24"/>
                <w:szCs w:val="24"/>
                <w:lang w:eastAsia="en-GB"/>
              </w:rPr>
              <w:t>Entry 3</w:t>
            </w:r>
          </w:p>
        </w:tc>
        <w:tc>
          <w:tcPr>
            <w:tcW w:w="3494" w:type="dxa"/>
            <w:tcBorders>
              <w:top w:val="single" w:sz="4" w:space="0" w:color="auto"/>
              <w:bottom w:val="single" w:sz="4" w:space="0" w:color="auto"/>
            </w:tcBorders>
            <w:shd w:val="clear" w:color="auto" w:fill="A66BD3"/>
          </w:tcPr>
          <w:p w14:paraId="5462E85B" w14:textId="77777777" w:rsidR="003C0522" w:rsidRPr="003C0522" w:rsidRDefault="003C0522" w:rsidP="00083C50">
            <w:pPr>
              <w:jc w:val="center"/>
              <w:rPr>
                <w:rFonts w:cstheme="minorHAnsi"/>
                <w:sz w:val="20"/>
                <w:szCs w:val="24"/>
              </w:rPr>
            </w:pPr>
            <w:r w:rsidRPr="003C0522">
              <w:rPr>
                <w:rFonts w:eastAsia="Times New Roman" w:cstheme="minorHAnsi"/>
                <w:b/>
                <w:color w:val="000000"/>
                <w:sz w:val="24"/>
                <w:szCs w:val="24"/>
                <w:lang w:eastAsia="en-GB"/>
              </w:rPr>
              <w:t>Level 1</w:t>
            </w:r>
          </w:p>
        </w:tc>
      </w:tr>
      <w:tr w:rsidR="003C0522" w:rsidRPr="003C0522" w14:paraId="780F6B8D" w14:textId="77777777" w:rsidTr="001623D1">
        <w:trPr>
          <w:cantSplit/>
          <w:trHeight w:val="1134"/>
        </w:trPr>
        <w:tc>
          <w:tcPr>
            <w:tcW w:w="1413" w:type="dxa"/>
            <w:gridSpan w:val="2"/>
            <w:tcBorders>
              <w:bottom w:val="single" w:sz="4" w:space="0" w:color="auto"/>
            </w:tcBorders>
            <w:shd w:val="clear" w:color="auto" w:fill="385623" w:themeFill="accent6" w:themeFillShade="80"/>
            <w:textDirection w:val="btLr"/>
          </w:tcPr>
          <w:p w14:paraId="4121F38E" w14:textId="77777777" w:rsidR="003C0522" w:rsidRPr="003C0522" w:rsidRDefault="003C0522" w:rsidP="00083C50">
            <w:pPr>
              <w:ind w:left="113" w:right="113"/>
              <w:jc w:val="center"/>
              <w:rPr>
                <w:rFonts w:cstheme="minorHAnsi"/>
                <w:color w:val="FFFFFF" w:themeColor="background1"/>
                <w:sz w:val="48"/>
                <w:szCs w:val="24"/>
              </w:rPr>
            </w:pPr>
            <w:r w:rsidRPr="003C0522">
              <w:rPr>
                <w:rFonts w:cstheme="minorHAnsi"/>
                <w:color w:val="FFFFFF" w:themeColor="background1"/>
                <w:sz w:val="48"/>
                <w:szCs w:val="24"/>
              </w:rPr>
              <w:lastRenderedPageBreak/>
              <w:t>Writing</w:t>
            </w:r>
          </w:p>
        </w:tc>
        <w:tc>
          <w:tcPr>
            <w:tcW w:w="3493" w:type="dxa"/>
          </w:tcPr>
          <w:p w14:paraId="4E897071"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form the letters of alphabet in lower and upper case</w:t>
            </w:r>
          </w:p>
          <w:p w14:paraId="09AB816F"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write the digits 0-9</w:t>
            </w:r>
          </w:p>
          <w:p w14:paraId="139145C3"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attempt to make my words legible</w:t>
            </w:r>
          </w:p>
          <w:p w14:paraId="472DF36D"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write my name</w:t>
            </w:r>
          </w:p>
          <w:p w14:paraId="48E06F2B"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label pictures or objects</w:t>
            </w:r>
          </w:p>
          <w:p w14:paraId="6515A4E7"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copy words and short phrases</w:t>
            </w:r>
          </w:p>
          <w:p w14:paraId="0A641B6C"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choose words to finish short phrases</w:t>
            </w:r>
          </w:p>
          <w:p w14:paraId="3D7CA81F"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compose a sentence orally before writing it</w:t>
            </w:r>
          </w:p>
          <w:p w14:paraId="724A7557" w14:textId="77777777" w:rsidR="003C0522" w:rsidRPr="003C0522" w:rsidRDefault="003C0522" w:rsidP="00083C50">
            <w:pPr>
              <w:pStyle w:val="ListParagraph"/>
              <w:numPr>
                <w:ilvl w:val="0"/>
                <w:numId w:val="14"/>
              </w:numPr>
              <w:rPr>
                <w:rFonts w:cstheme="minorHAnsi"/>
                <w:sz w:val="20"/>
                <w:szCs w:val="24"/>
              </w:rPr>
            </w:pPr>
            <w:r w:rsidRPr="003C0522">
              <w:rPr>
                <w:rFonts w:cstheme="minorHAnsi"/>
                <w:color w:val="FF0000"/>
                <w:sz w:val="20"/>
                <w:szCs w:val="24"/>
              </w:rPr>
              <w:t>attempt to write a sentence using simple words and phrases</w:t>
            </w:r>
          </w:p>
        </w:tc>
        <w:tc>
          <w:tcPr>
            <w:tcW w:w="3494" w:type="dxa"/>
          </w:tcPr>
          <w:p w14:paraId="2D8480C5"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clearly form my letters and my handwriting is legible</w:t>
            </w:r>
          </w:p>
          <w:p w14:paraId="4F4CCA46"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leave spaces between words when I write</w:t>
            </w:r>
          </w:p>
          <w:p w14:paraId="4FF8CEEC"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choose words to finish short sentences and to respond to questions</w:t>
            </w:r>
          </w:p>
          <w:p w14:paraId="1727185E"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books, posters or a word bank to help my writing</w:t>
            </w:r>
          </w:p>
          <w:p w14:paraId="51DE7F73"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draft and write by composing and rehearsing sentences orally</w:t>
            </w:r>
          </w:p>
          <w:p w14:paraId="5FCC4C8C"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write words and phrases from memory to describe situations</w:t>
            </w:r>
          </w:p>
          <w:p w14:paraId="3BA174AC" w14:textId="77777777" w:rsidR="003C0522" w:rsidRPr="003C0522" w:rsidRDefault="003C0522" w:rsidP="00083C50">
            <w:pPr>
              <w:pStyle w:val="ListParagraph"/>
              <w:numPr>
                <w:ilvl w:val="0"/>
                <w:numId w:val="14"/>
              </w:numPr>
              <w:rPr>
                <w:rFonts w:cstheme="minorHAnsi"/>
                <w:color w:val="FF0000"/>
                <w:sz w:val="20"/>
                <w:szCs w:val="24"/>
              </w:rPr>
            </w:pPr>
            <w:r w:rsidRPr="003C0522">
              <w:rPr>
                <w:rFonts w:cstheme="minorHAnsi"/>
                <w:color w:val="FF0000"/>
                <w:sz w:val="20"/>
                <w:szCs w:val="24"/>
              </w:rPr>
              <w:t>write a simple sentence (with a noun and a verb)</w:t>
            </w:r>
          </w:p>
          <w:p w14:paraId="3C05ADD8"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sustain my writing to more than a sentence</w:t>
            </w:r>
          </w:p>
          <w:p w14:paraId="40EB1C9F"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show an awareness of the reader in the organisation of my writing and vocabulary</w:t>
            </w:r>
          </w:p>
          <w:p w14:paraId="16B5E1D8" w14:textId="77777777" w:rsidR="003C0522" w:rsidRPr="003C0522" w:rsidRDefault="003C0522" w:rsidP="00083C50">
            <w:pPr>
              <w:pStyle w:val="ListParagraph"/>
              <w:numPr>
                <w:ilvl w:val="0"/>
                <w:numId w:val="14"/>
              </w:numPr>
              <w:rPr>
                <w:rFonts w:cstheme="minorHAnsi"/>
                <w:b/>
                <w:i/>
                <w:sz w:val="20"/>
                <w:szCs w:val="24"/>
              </w:rPr>
            </w:pPr>
            <w:r w:rsidRPr="003C0522">
              <w:rPr>
                <w:rFonts w:cstheme="minorHAnsi"/>
                <w:b/>
                <w:i/>
                <w:sz w:val="20"/>
                <w:szCs w:val="24"/>
              </w:rPr>
              <w:t>re-read what I have written to check that it makes sense</w:t>
            </w:r>
          </w:p>
          <w:p w14:paraId="5AA5EC6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read aloud my writing clearly enough to be heard by others</w:t>
            </w:r>
          </w:p>
        </w:tc>
        <w:tc>
          <w:tcPr>
            <w:tcW w:w="3494" w:type="dxa"/>
          </w:tcPr>
          <w:p w14:paraId="2A6A98C3"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write for a range of different purposes (e.g. letter, email, recount)</w:t>
            </w:r>
          </w:p>
          <w:p w14:paraId="567341E9"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plan writing by discussing &amp; recording ideas &amp; rehearsing sentences orally</w:t>
            </w:r>
          </w:p>
          <w:p w14:paraId="1EB4760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write neatly</w:t>
            </w:r>
          </w:p>
          <w:p w14:paraId="0C204049"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sequence sentences to form paragraphs</w:t>
            </w:r>
          </w:p>
          <w:p w14:paraId="4C4EF946"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a variety of sentence structure and vocabulary suitable for purpose</w:t>
            </w:r>
          </w:p>
          <w:p w14:paraId="0CBDDA95"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proof-read to check for errors including spelling, grammar and punctuation</w:t>
            </w:r>
          </w:p>
          <w:p w14:paraId="6A774C09"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my knowledge of grammar to change words and phrases (e.g. using plurals and adding adjectives)</w:t>
            </w:r>
          </w:p>
          <w:p w14:paraId="7DACE12A"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re-read my writing to check that it makes sense</w:t>
            </w:r>
          </w:p>
          <w:p w14:paraId="6C46F7AC"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read aloud what I have written to make the meaning clear</w:t>
            </w:r>
          </w:p>
        </w:tc>
        <w:tc>
          <w:tcPr>
            <w:tcW w:w="3494" w:type="dxa"/>
          </w:tcPr>
          <w:p w14:paraId="79988594"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plan my writing by identifying the audience for and purpose of the writing</w:t>
            </w:r>
          </w:p>
          <w:p w14:paraId="6B4987F5"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recognise vocabulary and structures that are appropriate for formal writing</w:t>
            </w:r>
          </w:p>
          <w:p w14:paraId="7EF1B251"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use further organisational and presentational devices to structure text and to guide the reader [for example, headings, bullet points, underlining]</w:t>
            </w:r>
          </w:p>
          <w:p w14:paraId="1952D86C" w14:textId="77777777" w:rsidR="003C0522" w:rsidRPr="003C0522" w:rsidRDefault="003C0522" w:rsidP="00083C50">
            <w:pPr>
              <w:pStyle w:val="ListParagraph"/>
              <w:numPr>
                <w:ilvl w:val="0"/>
                <w:numId w:val="14"/>
              </w:numPr>
              <w:rPr>
                <w:rFonts w:cstheme="minorHAnsi"/>
                <w:b/>
                <w:color w:val="FF0000"/>
                <w:sz w:val="20"/>
                <w:szCs w:val="24"/>
              </w:rPr>
            </w:pPr>
            <w:r w:rsidRPr="003C0522">
              <w:rPr>
                <w:rFonts w:cstheme="minorHAnsi"/>
                <w:b/>
                <w:color w:val="FF0000"/>
                <w:sz w:val="20"/>
                <w:szCs w:val="24"/>
              </w:rPr>
              <w:t xml:space="preserve">draft and write by selecting appropriate grammar and vocabulary, understanding how such choices can change and enhance meaning  </w:t>
            </w:r>
          </w:p>
          <w:p w14:paraId="1A45589D"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write legibly, fluently and with increasing speed</w:t>
            </w:r>
          </w:p>
          <w:p w14:paraId="71654D68"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sustain my writing over a page</w:t>
            </w:r>
          </w:p>
          <w:p w14:paraId="56578ED5" w14:textId="77777777" w:rsidR="003C0522" w:rsidRPr="003C0522" w:rsidRDefault="003C0522" w:rsidP="00083C50">
            <w:pPr>
              <w:pStyle w:val="ListParagraph"/>
              <w:numPr>
                <w:ilvl w:val="0"/>
                <w:numId w:val="14"/>
              </w:numPr>
              <w:rPr>
                <w:rFonts w:cstheme="minorHAnsi"/>
                <w:sz w:val="20"/>
                <w:szCs w:val="24"/>
              </w:rPr>
            </w:pPr>
            <w:r w:rsidRPr="003C0522">
              <w:rPr>
                <w:rFonts w:cstheme="minorHAnsi"/>
                <w:sz w:val="20"/>
                <w:szCs w:val="24"/>
              </w:rPr>
              <w:t>evaluate and edit by assessing the effectiveness of their own and others’ writing</w:t>
            </w:r>
          </w:p>
        </w:tc>
      </w:tr>
    </w:tbl>
    <w:p w14:paraId="2C2A2557" w14:textId="77777777" w:rsidR="003C0522" w:rsidRDefault="003C0522" w:rsidP="00AD1A1B">
      <w:pPr>
        <w:spacing w:after="0"/>
        <w:rPr>
          <w:b/>
          <w:sz w:val="40"/>
          <w:szCs w:val="28"/>
        </w:rPr>
      </w:pPr>
    </w:p>
    <w:p w14:paraId="307A0CC5" w14:textId="77777777" w:rsidR="003C0522" w:rsidRDefault="003C0522" w:rsidP="00AD1A1B">
      <w:pPr>
        <w:spacing w:after="0"/>
        <w:rPr>
          <w:b/>
          <w:sz w:val="40"/>
          <w:szCs w:val="28"/>
        </w:rPr>
      </w:pPr>
    </w:p>
    <w:sectPr w:rsidR="003C0522" w:rsidSect="003E326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FA686" w14:textId="77777777" w:rsidR="00190A19" w:rsidRDefault="00190A19" w:rsidP="00FE2B5B">
      <w:pPr>
        <w:spacing w:after="0" w:line="240" w:lineRule="auto"/>
      </w:pPr>
      <w:r>
        <w:separator/>
      </w:r>
    </w:p>
  </w:endnote>
  <w:endnote w:type="continuationSeparator" w:id="0">
    <w:p w14:paraId="72336FF0" w14:textId="77777777" w:rsidR="00190A19" w:rsidRDefault="00190A19" w:rsidP="00FE2B5B">
      <w:pPr>
        <w:spacing w:after="0" w:line="240" w:lineRule="auto"/>
      </w:pPr>
      <w:r>
        <w:continuationSeparator/>
      </w:r>
    </w:p>
  </w:endnote>
  <w:endnote w:type="continuationNotice" w:id="1">
    <w:p w14:paraId="3D679E15" w14:textId="77777777" w:rsidR="00190A19" w:rsidRDefault="00190A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F7824" w14:textId="77777777" w:rsidR="00190A19" w:rsidRDefault="00190A19" w:rsidP="00FE2B5B">
      <w:pPr>
        <w:spacing w:after="0" w:line="240" w:lineRule="auto"/>
      </w:pPr>
      <w:r>
        <w:separator/>
      </w:r>
    </w:p>
  </w:footnote>
  <w:footnote w:type="continuationSeparator" w:id="0">
    <w:p w14:paraId="19AB2FA7" w14:textId="77777777" w:rsidR="00190A19" w:rsidRDefault="00190A19" w:rsidP="00FE2B5B">
      <w:pPr>
        <w:spacing w:after="0" w:line="240" w:lineRule="auto"/>
      </w:pPr>
      <w:r>
        <w:continuationSeparator/>
      </w:r>
    </w:p>
  </w:footnote>
  <w:footnote w:type="continuationNotice" w:id="1">
    <w:p w14:paraId="5033BA84" w14:textId="77777777" w:rsidR="00190A19" w:rsidRDefault="00190A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451A"/>
    <w:multiLevelType w:val="hybridMultilevel"/>
    <w:tmpl w:val="A9D83A8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44" w:hanging="360"/>
      </w:pPr>
      <w:rPr>
        <w:rFonts w:ascii="Courier New" w:hAnsi="Courier New" w:cs="Courier New" w:hint="default"/>
      </w:rPr>
    </w:lvl>
    <w:lvl w:ilvl="2" w:tplc="08090005" w:tentative="1">
      <w:start w:val="1"/>
      <w:numFmt w:val="bullet"/>
      <w:lvlText w:val=""/>
      <w:lvlJc w:val="left"/>
      <w:pPr>
        <w:ind w:left="2564" w:hanging="360"/>
      </w:pPr>
      <w:rPr>
        <w:rFonts w:ascii="Wingdings" w:hAnsi="Wingdings" w:hint="default"/>
      </w:rPr>
    </w:lvl>
    <w:lvl w:ilvl="3" w:tplc="08090001" w:tentative="1">
      <w:start w:val="1"/>
      <w:numFmt w:val="bullet"/>
      <w:lvlText w:val=""/>
      <w:lvlJc w:val="left"/>
      <w:pPr>
        <w:ind w:left="3284" w:hanging="360"/>
      </w:pPr>
      <w:rPr>
        <w:rFonts w:ascii="Symbol" w:hAnsi="Symbol" w:hint="default"/>
      </w:rPr>
    </w:lvl>
    <w:lvl w:ilvl="4" w:tplc="08090003" w:tentative="1">
      <w:start w:val="1"/>
      <w:numFmt w:val="bullet"/>
      <w:lvlText w:val="o"/>
      <w:lvlJc w:val="left"/>
      <w:pPr>
        <w:ind w:left="4004" w:hanging="360"/>
      </w:pPr>
      <w:rPr>
        <w:rFonts w:ascii="Courier New" w:hAnsi="Courier New" w:cs="Courier New" w:hint="default"/>
      </w:rPr>
    </w:lvl>
    <w:lvl w:ilvl="5" w:tplc="08090005" w:tentative="1">
      <w:start w:val="1"/>
      <w:numFmt w:val="bullet"/>
      <w:lvlText w:val=""/>
      <w:lvlJc w:val="left"/>
      <w:pPr>
        <w:ind w:left="4724" w:hanging="360"/>
      </w:pPr>
      <w:rPr>
        <w:rFonts w:ascii="Wingdings" w:hAnsi="Wingdings" w:hint="default"/>
      </w:rPr>
    </w:lvl>
    <w:lvl w:ilvl="6" w:tplc="08090001" w:tentative="1">
      <w:start w:val="1"/>
      <w:numFmt w:val="bullet"/>
      <w:lvlText w:val=""/>
      <w:lvlJc w:val="left"/>
      <w:pPr>
        <w:ind w:left="5444" w:hanging="360"/>
      </w:pPr>
      <w:rPr>
        <w:rFonts w:ascii="Symbol" w:hAnsi="Symbol" w:hint="default"/>
      </w:rPr>
    </w:lvl>
    <w:lvl w:ilvl="7" w:tplc="08090003" w:tentative="1">
      <w:start w:val="1"/>
      <w:numFmt w:val="bullet"/>
      <w:lvlText w:val="o"/>
      <w:lvlJc w:val="left"/>
      <w:pPr>
        <w:ind w:left="6164" w:hanging="360"/>
      </w:pPr>
      <w:rPr>
        <w:rFonts w:ascii="Courier New" w:hAnsi="Courier New" w:cs="Courier New" w:hint="default"/>
      </w:rPr>
    </w:lvl>
    <w:lvl w:ilvl="8" w:tplc="08090005" w:tentative="1">
      <w:start w:val="1"/>
      <w:numFmt w:val="bullet"/>
      <w:lvlText w:val=""/>
      <w:lvlJc w:val="left"/>
      <w:pPr>
        <w:ind w:left="6884" w:hanging="360"/>
      </w:pPr>
      <w:rPr>
        <w:rFonts w:ascii="Wingdings" w:hAnsi="Wingdings" w:hint="default"/>
      </w:rPr>
    </w:lvl>
  </w:abstractNum>
  <w:abstractNum w:abstractNumId="1" w15:restartNumberingAfterBreak="0">
    <w:nsid w:val="06E80FBE"/>
    <w:multiLevelType w:val="hybridMultilevel"/>
    <w:tmpl w:val="321A7E4E"/>
    <w:lvl w:ilvl="0" w:tplc="BC908CB0">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E26F8"/>
    <w:multiLevelType w:val="hybridMultilevel"/>
    <w:tmpl w:val="886E8150"/>
    <w:lvl w:ilvl="0" w:tplc="BC908CB0">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A7B9E"/>
    <w:multiLevelType w:val="hybridMultilevel"/>
    <w:tmpl w:val="D47AC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377398"/>
    <w:multiLevelType w:val="hybridMultilevel"/>
    <w:tmpl w:val="D06A0B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E81632"/>
    <w:multiLevelType w:val="hybridMultilevel"/>
    <w:tmpl w:val="F9D4E02A"/>
    <w:lvl w:ilvl="0" w:tplc="FCF84B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5767C66"/>
    <w:multiLevelType w:val="hybridMultilevel"/>
    <w:tmpl w:val="400EBF5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42F99"/>
    <w:multiLevelType w:val="hybridMultilevel"/>
    <w:tmpl w:val="7F44F12C"/>
    <w:lvl w:ilvl="0" w:tplc="A47CAB8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90492C"/>
    <w:multiLevelType w:val="hybridMultilevel"/>
    <w:tmpl w:val="E2F68CDA"/>
    <w:lvl w:ilvl="0" w:tplc="E29E717A">
      <w:start w:val="2"/>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8815B0"/>
    <w:multiLevelType w:val="hybridMultilevel"/>
    <w:tmpl w:val="DABE6A64"/>
    <w:lvl w:ilvl="0" w:tplc="BC908CB0">
      <w:numFmt w:val="bullet"/>
      <w:lvlText w:val="•"/>
      <w:lvlJc w:val="left"/>
      <w:pPr>
        <w:ind w:left="1080" w:hanging="72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6703F3"/>
    <w:multiLevelType w:val="hybridMultilevel"/>
    <w:tmpl w:val="E6DAC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BF02E5"/>
    <w:multiLevelType w:val="hybridMultilevel"/>
    <w:tmpl w:val="92565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7C4410"/>
    <w:multiLevelType w:val="hybridMultilevel"/>
    <w:tmpl w:val="4BF6827A"/>
    <w:lvl w:ilvl="0" w:tplc="08090001">
      <w:start w:val="1"/>
      <w:numFmt w:val="bullet"/>
      <w:lvlText w:val=""/>
      <w:lvlJc w:val="left"/>
      <w:pPr>
        <w:ind w:left="720" w:hanging="360"/>
      </w:pPr>
      <w:rPr>
        <w:rFonts w:ascii="Symbol" w:hAnsi="Symbol" w:hint="default"/>
      </w:rPr>
    </w:lvl>
    <w:lvl w:ilvl="1" w:tplc="F1F00CF8">
      <w:numFmt w:val="bullet"/>
      <w:lvlText w:val="•"/>
      <w:lvlJc w:val="left"/>
      <w:pPr>
        <w:ind w:left="1440" w:hanging="360"/>
      </w:pPr>
      <w:rPr>
        <w:rFonts w:ascii="Trebuchet MS" w:eastAsiaTheme="minorHAnsi" w:hAnsi="Trebuchet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4147A"/>
    <w:multiLevelType w:val="hybridMultilevel"/>
    <w:tmpl w:val="04F0C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7779F6"/>
    <w:multiLevelType w:val="hybridMultilevel"/>
    <w:tmpl w:val="A808BB90"/>
    <w:lvl w:ilvl="0" w:tplc="08090001">
      <w:start w:val="1"/>
      <w:numFmt w:val="bullet"/>
      <w:lvlText w:val=""/>
      <w:lvlJc w:val="left"/>
      <w:pPr>
        <w:ind w:left="742" w:hanging="360"/>
      </w:pPr>
      <w:rPr>
        <w:rFonts w:ascii="Symbol" w:hAnsi="Symbol" w:hint="default"/>
      </w:rPr>
    </w:lvl>
    <w:lvl w:ilvl="1" w:tplc="98E076DA">
      <w:numFmt w:val="bullet"/>
      <w:lvlText w:val="•"/>
      <w:lvlJc w:val="left"/>
      <w:pPr>
        <w:ind w:left="1822" w:hanging="720"/>
      </w:pPr>
      <w:rPr>
        <w:rFonts w:ascii="Trebuchet MS" w:eastAsiaTheme="minorHAnsi" w:hAnsi="Trebuchet MS" w:cstheme="minorBidi"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5" w15:restartNumberingAfterBreak="0">
    <w:nsid w:val="3A11693C"/>
    <w:multiLevelType w:val="hybridMultilevel"/>
    <w:tmpl w:val="CA9C56F6"/>
    <w:lvl w:ilvl="0" w:tplc="DAA81ADC">
      <w:numFmt w:val="bullet"/>
      <w:lvlText w:val="•"/>
      <w:lvlJc w:val="left"/>
      <w:pPr>
        <w:ind w:left="0" w:hanging="360"/>
      </w:pPr>
      <w:rPr>
        <w:rFonts w:ascii="Trebuchet MS" w:eastAsiaTheme="minorHAnsi" w:hAnsi="Trebuchet MS"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6" w15:restartNumberingAfterBreak="0">
    <w:nsid w:val="3CA71828"/>
    <w:multiLevelType w:val="hybridMultilevel"/>
    <w:tmpl w:val="BA9C9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0D5E49"/>
    <w:multiLevelType w:val="hybridMultilevel"/>
    <w:tmpl w:val="E7DA58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EF3045C"/>
    <w:multiLevelType w:val="hybridMultilevel"/>
    <w:tmpl w:val="3A0C482E"/>
    <w:lvl w:ilvl="0" w:tplc="3050FA02">
      <w:numFmt w:val="bullet"/>
      <w:lvlText w:val="-"/>
      <w:lvlJc w:val="left"/>
      <w:pPr>
        <w:ind w:left="360" w:hanging="360"/>
      </w:pPr>
      <w:rPr>
        <w:rFonts w:ascii="Trebuchet MS" w:eastAsia="Calibri" w:hAnsi="Trebuchet MS"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7E4EC7"/>
    <w:multiLevelType w:val="hybridMultilevel"/>
    <w:tmpl w:val="C81C5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2128E0"/>
    <w:multiLevelType w:val="hybridMultilevel"/>
    <w:tmpl w:val="0910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8B7EB6"/>
    <w:multiLevelType w:val="hybridMultilevel"/>
    <w:tmpl w:val="D4D0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444093"/>
    <w:multiLevelType w:val="hybridMultilevel"/>
    <w:tmpl w:val="9FA85A46"/>
    <w:lvl w:ilvl="0" w:tplc="DAA81ADC">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3" w15:restartNumberingAfterBreak="0">
    <w:nsid w:val="53454E2E"/>
    <w:multiLevelType w:val="hybridMultilevel"/>
    <w:tmpl w:val="C7CC53E0"/>
    <w:lvl w:ilvl="0" w:tplc="914A490C">
      <w:start w:val="2"/>
      <w:numFmt w:val="bullet"/>
      <w:lvlText w:val=""/>
      <w:lvlJc w:val="left"/>
      <w:pPr>
        <w:ind w:left="2175" w:hanging="360"/>
      </w:pPr>
      <w:rPr>
        <w:rFonts w:ascii="Wingdings" w:eastAsia="Calibri" w:hAnsi="Wingdings" w:cs="Times New Roman" w:hint="default"/>
      </w:rPr>
    </w:lvl>
    <w:lvl w:ilvl="1" w:tplc="08090003" w:tentative="1">
      <w:start w:val="1"/>
      <w:numFmt w:val="bullet"/>
      <w:lvlText w:val="o"/>
      <w:lvlJc w:val="left"/>
      <w:pPr>
        <w:ind w:left="2895" w:hanging="360"/>
      </w:pPr>
      <w:rPr>
        <w:rFonts w:ascii="Courier New" w:hAnsi="Courier New" w:cs="Courier New" w:hint="default"/>
      </w:rPr>
    </w:lvl>
    <w:lvl w:ilvl="2" w:tplc="08090005" w:tentative="1">
      <w:start w:val="1"/>
      <w:numFmt w:val="bullet"/>
      <w:lvlText w:val=""/>
      <w:lvlJc w:val="left"/>
      <w:pPr>
        <w:ind w:left="3615" w:hanging="360"/>
      </w:pPr>
      <w:rPr>
        <w:rFonts w:ascii="Wingdings" w:hAnsi="Wingdings" w:hint="default"/>
      </w:rPr>
    </w:lvl>
    <w:lvl w:ilvl="3" w:tplc="08090001" w:tentative="1">
      <w:start w:val="1"/>
      <w:numFmt w:val="bullet"/>
      <w:lvlText w:val=""/>
      <w:lvlJc w:val="left"/>
      <w:pPr>
        <w:ind w:left="4335" w:hanging="360"/>
      </w:pPr>
      <w:rPr>
        <w:rFonts w:ascii="Symbol" w:hAnsi="Symbol" w:hint="default"/>
      </w:rPr>
    </w:lvl>
    <w:lvl w:ilvl="4" w:tplc="08090003" w:tentative="1">
      <w:start w:val="1"/>
      <w:numFmt w:val="bullet"/>
      <w:lvlText w:val="o"/>
      <w:lvlJc w:val="left"/>
      <w:pPr>
        <w:ind w:left="5055" w:hanging="360"/>
      </w:pPr>
      <w:rPr>
        <w:rFonts w:ascii="Courier New" w:hAnsi="Courier New" w:cs="Courier New" w:hint="default"/>
      </w:rPr>
    </w:lvl>
    <w:lvl w:ilvl="5" w:tplc="08090005" w:tentative="1">
      <w:start w:val="1"/>
      <w:numFmt w:val="bullet"/>
      <w:lvlText w:val=""/>
      <w:lvlJc w:val="left"/>
      <w:pPr>
        <w:ind w:left="5775" w:hanging="360"/>
      </w:pPr>
      <w:rPr>
        <w:rFonts w:ascii="Wingdings" w:hAnsi="Wingdings" w:hint="default"/>
      </w:rPr>
    </w:lvl>
    <w:lvl w:ilvl="6" w:tplc="08090001" w:tentative="1">
      <w:start w:val="1"/>
      <w:numFmt w:val="bullet"/>
      <w:lvlText w:val=""/>
      <w:lvlJc w:val="left"/>
      <w:pPr>
        <w:ind w:left="6495" w:hanging="360"/>
      </w:pPr>
      <w:rPr>
        <w:rFonts w:ascii="Symbol" w:hAnsi="Symbol" w:hint="default"/>
      </w:rPr>
    </w:lvl>
    <w:lvl w:ilvl="7" w:tplc="08090003" w:tentative="1">
      <w:start w:val="1"/>
      <w:numFmt w:val="bullet"/>
      <w:lvlText w:val="o"/>
      <w:lvlJc w:val="left"/>
      <w:pPr>
        <w:ind w:left="7215" w:hanging="360"/>
      </w:pPr>
      <w:rPr>
        <w:rFonts w:ascii="Courier New" w:hAnsi="Courier New" w:cs="Courier New" w:hint="default"/>
      </w:rPr>
    </w:lvl>
    <w:lvl w:ilvl="8" w:tplc="08090005" w:tentative="1">
      <w:start w:val="1"/>
      <w:numFmt w:val="bullet"/>
      <w:lvlText w:val=""/>
      <w:lvlJc w:val="left"/>
      <w:pPr>
        <w:ind w:left="7935" w:hanging="360"/>
      </w:pPr>
      <w:rPr>
        <w:rFonts w:ascii="Wingdings" w:hAnsi="Wingdings" w:hint="default"/>
      </w:rPr>
    </w:lvl>
  </w:abstractNum>
  <w:abstractNum w:abstractNumId="24" w15:restartNumberingAfterBreak="0">
    <w:nsid w:val="53F17AD0"/>
    <w:multiLevelType w:val="hybridMultilevel"/>
    <w:tmpl w:val="AC084E0C"/>
    <w:lvl w:ilvl="0" w:tplc="3050FA02">
      <w:numFmt w:val="bullet"/>
      <w:lvlText w:val="-"/>
      <w:lvlJc w:val="left"/>
      <w:pPr>
        <w:ind w:left="360" w:hanging="360"/>
      </w:pPr>
      <w:rPr>
        <w:rFonts w:ascii="Trebuchet MS" w:eastAsia="Calibri" w:hAnsi="Trebuchet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9D2A3B"/>
    <w:multiLevelType w:val="hybridMultilevel"/>
    <w:tmpl w:val="8A9C2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E703AF"/>
    <w:multiLevelType w:val="hybridMultilevel"/>
    <w:tmpl w:val="FFC8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7C15C4"/>
    <w:multiLevelType w:val="hybridMultilevel"/>
    <w:tmpl w:val="8C9CC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266EA5"/>
    <w:multiLevelType w:val="hybridMultilevel"/>
    <w:tmpl w:val="EC4EF7A4"/>
    <w:lvl w:ilvl="0" w:tplc="E29E717A">
      <w:start w:val="2"/>
      <w:numFmt w:val="bullet"/>
      <w:lvlText w:val="-"/>
      <w:lvlJc w:val="left"/>
      <w:pPr>
        <w:ind w:left="0" w:hanging="360"/>
      </w:pPr>
      <w:rPr>
        <w:rFonts w:ascii="Trebuchet MS" w:eastAsiaTheme="minorHAnsi" w:hAnsi="Trebuchet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353229"/>
    <w:multiLevelType w:val="hybridMultilevel"/>
    <w:tmpl w:val="642C5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12725C9"/>
    <w:multiLevelType w:val="hybridMultilevel"/>
    <w:tmpl w:val="767A8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275D5D"/>
    <w:multiLevelType w:val="hybridMultilevel"/>
    <w:tmpl w:val="FEC0B542"/>
    <w:lvl w:ilvl="0" w:tplc="26E200D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F34730"/>
    <w:multiLevelType w:val="hybridMultilevel"/>
    <w:tmpl w:val="9732028E"/>
    <w:lvl w:ilvl="0" w:tplc="3050FA02">
      <w:numFmt w:val="bullet"/>
      <w:lvlText w:val="-"/>
      <w:lvlJc w:val="left"/>
      <w:pPr>
        <w:ind w:left="360" w:hanging="360"/>
      </w:pPr>
      <w:rPr>
        <w:rFonts w:ascii="Trebuchet MS" w:eastAsia="Calibri" w:hAnsi="Trebuchet M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B914F70"/>
    <w:multiLevelType w:val="hybridMultilevel"/>
    <w:tmpl w:val="29A89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E960F1"/>
    <w:multiLevelType w:val="hybridMultilevel"/>
    <w:tmpl w:val="8318CDE6"/>
    <w:lvl w:ilvl="0" w:tplc="08090001">
      <w:start w:val="1"/>
      <w:numFmt w:val="bullet"/>
      <w:lvlText w:val=""/>
      <w:lvlJc w:val="left"/>
      <w:pPr>
        <w:ind w:left="0" w:hanging="360"/>
      </w:pPr>
      <w:rPr>
        <w:rFonts w:ascii="Symbol" w:hAnsi="Symbol" w:hint="default"/>
      </w:rPr>
    </w:lvl>
    <w:lvl w:ilvl="1" w:tplc="B044A5CE">
      <w:numFmt w:val="bullet"/>
      <w:lvlText w:val="-"/>
      <w:lvlJc w:val="left"/>
      <w:pPr>
        <w:ind w:left="720" w:hanging="360"/>
      </w:pPr>
      <w:rPr>
        <w:rFonts w:ascii="Trebuchet MS" w:eastAsiaTheme="minorHAnsi" w:hAnsi="Trebuchet MS" w:cstheme="minorBidi" w:hint="default"/>
      </w:rPr>
    </w:lvl>
    <w:lvl w:ilvl="2" w:tplc="DAA81ADC">
      <w:numFmt w:val="bullet"/>
      <w:lvlText w:val="•"/>
      <w:lvlJc w:val="left"/>
      <w:pPr>
        <w:ind w:left="360" w:hanging="360"/>
      </w:pPr>
      <w:rPr>
        <w:rFonts w:ascii="Trebuchet MS" w:eastAsiaTheme="minorHAnsi" w:hAnsi="Trebuchet MS" w:cstheme="minorBidi"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32"/>
  </w:num>
  <w:num w:numId="2">
    <w:abstractNumId w:val="18"/>
  </w:num>
  <w:num w:numId="3">
    <w:abstractNumId w:val="24"/>
  </w:num>
  <w:num w:numId="4">
    <w:abstractNumId w:val="31"/>
  </w:num>
  <w:num w:numId="5">
    <w:abstractNumId w:val="23"/>
  </w:num>
  <w:num w:numId="6">
    <w:abstractNumId w:val="0"/>
  </w:num>
  <w:num w:numId="7">
    <w:abstractNumId w:val="34"/>
  </w:num>
  <w:num w:numId="8">
    <w:abstractNumId w:val="5"/>
  </w:num>
  <w:num w:numId="9">
    <w:abstractNumId w:val="11"/>
  </w:num>
  <w:num w:numId="10">
    <w:abstractNumId w:val="21"/>
  </w:num>
  <w:num w:numId="11">
    <w:abstractNumId w:val="15"/>
  </w:num>
  <w:num w:numId="12">
    <w:abstractNumId w:val="8"/>
  </w:num>
  <w:num w:numId="13">
    <w:abstractNumId w:val="28"/>
  </w:num>
  <w:num w:numId="14">
    <w:abstractNumId w:val="22"/>
  </w:num>
  <w:num w:numId="15">
    <w:abstractNumId w:val="3"/>
  </w:num>
  <w:num w:numId="16">
    <w:abstractNumId w:val="17"/>
  </w:num>
  <w:num w:numId="17">
    <w:abstractNumId w:val="4"/>
  </w:num>
  <w:num w:numId="18">
    <w:abstractNumId w:val="12"/>
  </w:num>
  <w:num w:numId="19">
    <w:abstractNumId w:val="19"/>
  </w:num>
  <w:num w:numId="20">
    <w:abstractNumId w:val="25"/>
  </w:num>
  <w:num w:numId="21">
    <w:abstractNumId w:val="30"/>
  </w:num>
  <w:num w:numId="22">
    <w:abstractNumId w:val="27"/>
  </w:num>
  <w:num w:numId="23">
    <w:abstractNumId w:val="9"/>
  </w:num>
  <w:num w:numId="24">
    <w:abstractNumId w:val="2"/>
  </w:num>
  <w:num w:numId="25">
    <w:abstractNumId w:val="1"/>
  </w:num>
  <w:num w:numId="26">
    <w:abstractNumId w:val="6"/>
  </w:num>
  <w:num w:numId="27">
    <w:abstractNumId w:val="14"/>
  </w:num>
  <w:num w:numId="28">
    <w:abstractNumId w:val="20"/>
  </w:num>
  <w:num w:numId="29">
    <w:abstractNumId w:val="16"/>
  </w:num>
  <w:num w:numId="30">
    <w:abstractNumId w:val="26"/>
  </w:num>
  <w:num w:numId="31">
    <w:abstractNumId w:val="7"/>
  </w:num>
  <w:num w:numId="32">
    <w:abstractNumId w:val="10"/>
  </w:num>
  <w:num w:numId="33">
    <w:abstractNumId w:val="29"/>
  </w:num>
  <w:num w:numId="34">
    <w:abstractNumId w:val="33"/>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265"/>
    <w:rsid w:val="000078A8"/>
    <w:rsid w:val="000125CC"/>
    <w:rsid w:val="000216D9"/>
    <w:rsid w:val="00027CFD"/>
    <w:rsid w:val="0003117D"/>
    <w:rsid w:val="0004550D"/>
    <w:rsid w:val="00054CCB"/>
    <w:rsid w:val="00062402"/>
    <w:rsid w:val="00074649"/>
    <w:rsid w:val="00075655"/>
    <w:rsid w:val="00077BC5"/>
    <w:rsid w:val="00080ECB"/>
    <w:rsid w:val="00086AC9"/>
    <w:rsid w:val="0009075C"/>
    <w:rsid w:val="000908EE"/>
    <w:rsid w:val="00095632"/>
    <w:rsid w:val="00097374"/>
    <w:rsid w:val="000A0273"/>
    <w:rsid w:val="000A1390"/>
    <w:rsid w:val="000A4A01"/>
    <w:rsid w:val="000B05F0"/>
    <w:rsid w:val="000C067C"/>
    <w:rsid w:val="000D720A"/>
    <w:rsid w:val="00123A4B"/>
    <w:rsid w:val="001343FC"/>
    <w:rsid w:val="00143899"/>
    <w:rsid w:val="0016214C"/>
    <w:rsid w:val="00183D6A"/>
    <w:rsid w:val="00184B6D"/>
    <w:rsid w:val="00190A19"/>
    <w:rsid w:val="001929E7"/>
    <w:rsid w:val="00193D25"/>
    <w:rsid w:val="001B08B7"/>
    <w:rsid w:val="001B094C"/>
    <w:rsid w:val="001B6DE7"/>
    <w:rsid w:val="001C3A91"/>
    <w:rsid w:val="001D119E"/>
    <w:rsid w:val="001E0006"/>
    <w:rsid w:val="001E0C4F"/>
    <w:rsid w:val="001F77BA"/>
    <w:rsid w:val="0020409B"/>
    <w:rsid w:val="0022310D"/>
    <w:rsid w:val="00223DA5"/>
    <w:rsid w:val="00230EC3"/>
    <w:rsid w:val="002460B0"/>
    <w:rsid w:val="00256353"/>
    <w:rsid w:val="0027774E"/>
    <w:rsid w:val="002A3A8B"/>
    <w:rsid w:val="002B0678"/>
    <w:rsid w:val="002B5907"/>
    <w:rsid w:val="002B68E0"/>
    <w:rsid w:val="002B77C6"/>
    <w:rsid w:val="002C2A82"/>
    <w:rsid w:val="002D5BB5"/>
    <w:rsid w:val="002D7D23"/>
    <w:rsid w:val="002E2E48"/>
    <w:rsid w:val="002F2D4A"/>
    <w:rsid w:val="00316F05"/>
    <w:rsid w:val="003228B5"/>
    <w:rsid w:val="00331C98"/>
    <w:rsid w:val="00361F51"/>
    <w:rsid w:val="00385020"/>
    <w:rsid w:val="00387F86"/>
    <w:rsid w:val="003C0522"/>
    <w:rsid w:val="003C67C4"/>
    <w:rsid w:val="003D69AA"/>
    <w:rsid w:val="003D6D86"/>
    <w:rsid w:val="003D76AA"/>
    <w:rsid w:val="003E3265"/>
    <w:rsid w:val="003E42F0"/>
    <w:rsid w:val="003F7FD1"/>
    <w:rsid w:val="004147C3"/>
    <w:rsid w:val="004326CD"/>
    <w:rsid w:val="00451177"/>
    <w:rsid w:val="00467E2D"/>
    <w:rsid w:val="0048177B"/>
    <w:rsid w:val="004A63B1"/>
    <w:rsid w:val="004A71BD"/>
    <w:rsid w:val="004D06F1"/>
    <w:rsid w:val="004E54DA"/>
    <w:rsid w:val="004E720E"/>
    <w:rsid w:val="004F0755"/>
    <w:rsid w:val="00501C95"/>
    <w:rsid w:val="00504193"/>
    <w:rsid w:val="00507D5A"/>
    <w:rsid w:val="005218CE"/>
    <w:rsid w:val="00523B72"/>
    <w:rsid w:val="0056504A"/>
    <w:rsid w:val="005B1BA7"/>
    <w:rsid w:val="005D5574"/>
    <w:rsid w:val="005D6A4B"/>
    <w:rsid w:val="00617883"/>
    <w:rsid w:val="006247F1"/>
    <w:rsid w:val="00625F8A"/>
    <w:rsid w:val="00640C92"/>
    <w:rsid w:val="006411DF"/>
    <w:rsid w:val="0066084B"/>
    <w:rsid w:val="00686028"/>
    <w:rsid w:val="006A6E88"/>
    <w:rsid w:val="006C3E2C"/>
    <w:rsid w:val="006D4FCF"/>
    <w:rsid w:val="00725D72"/>
    <w:rsid w:val="00770A60"/>
    <w:rsid w:val="00774335"/>
    <w:rsid w:val="00777168"/>
    <w:rsid w:val="007922E6"/>
    <w:rsid w:val="007927D3"/>
    <w:rsid w:val="00796465"/>
    <w:rsid w:val="007A1305"/>
    <w:rsid w:val="007C7E2F"/>
    <w:rsid w:val="007D40EB"/>
    <w:rsid w:val="007F6FF0"/>
    <w:rsid w:val="00800885"/>
    <w:rsid w:val="0080267D"/>
    <w:rsid w:val="00806E05"/>
    <w:rsid w:val="00810CBB"/>
    <w:rsid w:val="0082505F"/>
    <w:rsid w:val="00835F20"/>
    <w:rsid w:val="0084136F"/>
    <w:rsid w:val="00887C2C"/>
    <w:rsid w:val="00890DF0"/>
    <w:rsid w:val="008A468B"/>
    <w:rsid w:val="008A58DD"/>
    <w:rsid w:val="008E3EBF"/>
    <w:rsid w:val="008F07FA"/>
    <w:rsid w:val="008F674D"/>
    <w:rsid w:val="009016CB"/>
    <w:rsid w:val="0090630F"/>
    <w:rsid w:val="009152D2"/>
    <w:rsid w:val="00921816"/>
    <w:rsid w:val="00935C73"/>
    <w:rsid w:val="00936053"/>
    <w:rsid w:val="009437CE"/>
    <w:rsid w:val="00950785"/>
    <w:rsid w:val="00952735"/>
    <w:rsid w:val="009544F8"/>
    <w:rsid w:val="00990882"/>
    <w:rsid w:val="00993A6B"/>
    <w:rsid w:val="009C0BBF"/>
    <w:rsid w:val="009C0FEF"/>
    <w:rsid w:val="009D1CD8"/>
    <w:rsid w:val="00A02419"/>
    <w:rsid w:val="00A2662A"/>
    <w:rsid w:val="00A337E4"/>
    <w:rsid w:val="00A66F41"/>
    <w:rsid w:val="00A81D9C"/>
    <w:rsid w:val="00A91700"/>
    <w:rsid w:val="00A91B18"/>
    <w:rsid w:val="00AA4AA1"/>
    <w:rsid w:val="00AC0D98"/>
    <w:rsid w:val="00AD1A1B"/>
    <w:rsid w:val="00B0549D"/>
    <w:rsid w:val="00B50212"/>
    <w:rsid w:val="00B56E25"/>
    <w:rsid w:val="00B600E5"/>
    <w:rsid w:val="00B645A0"/>
    <w:rsid w:val="00B7644F"/>
    <w:rsid w:val="00B77A2C"/>
    <w:rsid w:val="00BA0BA9"/>
    <w:rsid w:val="00BA428C"/>
    <w:rsid w:val="00BA7D0A"/>
    <w:rsid w:val="00BB767D"/>
    <w:rsid w:val="00BD6EC7"/>
    <w:rsid w:val="00C1424B"/>
    <w:rsid w:val="00C15889"/>
    <w:rsid w:val="00C218E1"/>
    <w:rsid w:val="00C64334"/>
    <w:rsid w:val="00C873EC"/>
    <w:rsid w:val="00CA78B3"/>
    <w:rsid w:val="00CB1CFF"/>
    <w:rsid w:val="00CB6932"/>
    <w:rsid w:val="00CB7347"/>
    <w:rsid w:val="00CC1994"/>
    <w:rsid w:val="00CC45AB"/>
    <w:rsid w:val="00CD3229"/>
    <w:rsid w:val="00CD4B23"/>
    <w:rsid w:val="00CF050D"/>
    <w:rsid w:val="00CF2CA4"/>
    <w:rsid w:val="00D34E5E"/>
    <w:rsid w:val="00D35DA6"/>
    <w:rsid w:val="00D477C8"/>
    <w:rsid w:val="00D50B44"/>
    <w:rsid w:val="00D56792"/>
    <w:rsid w:val="00D65094"/>
    <w:rsid w:val="00D7317A"/>
    <w:rsid w:val="00D76AFF"/>
    <w:rsid w:val="00D809FE"/>
    <w:rsid w:val="00D93080"/>
    <w:rsid w:val="00DC678E"/>
    <w:rsid w:val="00DD1D93"/>
    <w:rsid w:val="00DD2CDB"/>
    <w:rsid w:val="00DF0598"/>
    <w:rsid w:val="00DF5282"/>
    <w:rsid w:val="00E020A6"/>
    <w:rsid w:val="00E1232E"/>
    <w:rsid w:val="00E13639"/>
    <w:rsid w:val="00E42916"/>
    <w:rsid w:val="00E43258"/>
    <w:rsid w:val="00E45E03"/>
    <w:rsid w:val="00E473A5"/>
    <w:rsid w:val="00E70149"/>
    <w:rsid w:val="00E752A0"/>
    <w:rsid w:val="00E77631"/>
    <w:rsid w:val="00E83139"/>
    <w:rsid w:val="00E9325D"/>
    <w:rsid w:val="00ED3CD2"/>
    <w:rsid w:val="00F13D98"/>
    <w:rsid w:val="00F14878"/>
    <w:rsid w:val="00F155A6"/>
    <w:rsid w:val="00F20F7B"/>
    <w:rsid w:val="00F21564"/>
    <w:rsid w:val="00F40C06"/>
    <w:rsid w:val="00F55139"/>
    <w:rsid w:val="00F555F5"/>
    <w:rsid w:val="00F82FFF"/>
    <w:rsid w:val="00F83D8B"/>
    <w:rsid w:val="00F92748"/>
    <w:rsid w:val="00FC1057"/>
    <w:rsid w:val="00FD4E18"/>
    <w:rsid w:val="00FE2B5B"/>
    <w:rsid w:val="00FE3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62003"/>
  <w15:chartTrackingRefBased/>
  <w15:docId w15:val="{39B8331C-D855-4E6E-A014-918E7CCB7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4E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3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720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86028"/>
    <w:pPr>
      <w:spacing w:after="0" w:line="240" w:lineRule="auto"/>
    </w:pPr>
  </w:style>
  <w:style w:type="paragraph" w:styleId="Header">
    <w:name w:val="header"/>
    <w:basedOn w:val="Normal"/>
    <w:link w:val="HeaderChar"/>
    <w:uiPriority w:val="99"/>
    <w:unhideWhenUsed/>
    <w:rsid w:val="00FE2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B5B"/>
  </w:style>
  <w:style w:type="paragraph" w:styleId="Footer">
    <w:name w:val="footer"/>
    <w:basedOn w:val="Normal"/>
    <w:link w:val="FooterChar"/>
    <w:uiPriority w:val="99"/>
    <w:unhideWhenUsed/>
    <w:rsid w:val="00FE2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B5B"/>
  </w:style>
  <w:style w:type="paragraph" w:styleId="BalloonText">
    <w:name w:val="Balloon Text"/>
    <w:basedOn w:val="Normal"/>
    <w:link w:val="BalloonTextChar"/>
    <w:uiPriority w:val="99"/>
    <w:semiHidden/>
    <w:unhideWhenUsed/>
    <w:rsid w:val="001B09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94C"/>
    <w:rPr>
      <w:rFonts w:ascii="Segoe UI" w:hAnsi="Segoe UI" w:cs="Segoe UI"/>
      <w:sz w:val="18"/>
      <w:szCs w:val="18"/>
    </w:rPr>
  </w:style>
  <w:style w:type="paragraph" w:styleId="ListParagraph">
    <w:name w:val="List Paragraph"/>
    <w:basedOn w:val="Normal"/>
    <w:uiPriority w:val="34"/>
    <w:qFormat/>
    <w:rsid w:val="007927D3"/>
    <w:pPr>
      <w:ind w:left="720"/>
      <w:contextualSpacing/>
    </w:pPr>
  </w:style>
  <w:style w:type="character" w:styleId="Hyperlink">
    <w:name w:val="Hyperlink"/>
    <w:basedOn w:val="DefaultParagraphFont"/>
    <w:uiPriority w:val="99"/>
    <w:unhideWhenUsed/>
    <w:rsid w:val="00E70149"/>
    <w:rPr>
      <w:color w:val="0563C1" w:themeColor="hyperlink"/>
      <w:u w:val="single"/>
    </w:rPr>
  </w:style>
  <w:style w:type="table" w:customStyle="1" w:styleId="TableGrid1">
    <w:name w:val="Table Grid1"/>
    <w:basedOn w:val="TableNormal"/>
    <w:next w:val="TableGrid"/>
    <w:uiPriority w:val="39"/>
    <w:rsid w:val="00B600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809FE"/>
    <w:pPr>
      <w:widowControl w:val="0"/>
      <w:autoSpaceDE w:val="0"/>
      <w:autoSpaceDN w:val="0"/>
      <w:spacing w:after="0" w:line="240" w:lineRule="auto"/>
    </w:pPr>
    <w:rPr>
      <w:rFonts w:ascii="Arial" w:eastAsia="Arial" w:hAnsi="Arial" w:cs="Arial"/>
      <w:sz w:val="28"/>
      <w:szCs w:val="28"/>
      <w:lang w:val="en-US"/>
    </w:rPr>
  </w:style>
  <w:style w:type="character" w:customStyle="1" w:styleId="BodyTextChar">
    <w:name w:val="Body Text Char"/>
    <w:basedOn w:val="DefaultParagraphFont"/>
    <w:link w:val="BodyText"/>
    <w:uiPriority w:val="1"/>
    <w:rsid w:val="00D809FE"/>
    <w:rPr>
      <w:rFonts w:ascii="Arial" w:eastAsia="Arial" w:hAnsi="Arial" w:cs="Arial"/>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3218252">
      <w:bodyDiv w:val="1"/>
      <w:marLeft w:val="0"/>
      <w:marRight w:val="0"/>
      <w:marTop w:val="0"/>
      <w:marBottom w:val="0"/>
      <w:divBdr>
        <w:top w:val="none" w:sz="0" w:space="0" w:color="auto"/>
        <w:left w:val="none" w:sz="0" w:space="0" w:color="auto"/>
        <w:bottom w:val="none" w:sz="0" w:space="0" w:color="auto"/>
        <w:right w:val="none" w:sz="0" w:space="0" w:color="auto"/>
      </w:divBdr>
    </w:div>
    <w:div w:id="1625651028">
      <w:bodyDiv w:val="1"/>
      <w:marLeft w:val="0"/>
      <w:marRight w:val="0"/>
      <w:marTop w:val="0"/>
      <w:marBottom w:val="0"/>
      <w:divBdr>
        <w:top w:val="none" w:sz="0" w:space="0" w:color="auto"/>
        <w:left w:val="none" w:sz="0" w:space="0" w:color="auto"/>
        <w:bottom w:val="none" w:sz="0" w:space="0" w:color="auto"/>
        <w:right w:val="none" w:sz="0" w:space="0" w:color="auto"/>
      </w:divBdr>
    </w:div>
    <w:div w:id="209230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9539305A1FEC44B8EBF760672F5938" ma:contentTypeVersion="16" ma:contentTypeDescription="Create a new document." ma:contentTypeScope="" ma:versionID="33e3f879105d177f981fc206887b6db0">
  <xsd:schema xmlns:xsd="http://www.w3.org/2001/XMLSchema" xmlns:xs="http://www.w3.org/2001/XMLSchema" xmlns:p="http://schemas.microsoft.com/office/2006/metadata/properties" xmlns:ns3="2b568c78-14e3-44a8-9eb7-8d2fd0859d0e" targetNamespace="http://schemas.microsoft.com/office/2006/metadata/properties" ma:root="true" ma:fieldsID="4b92c86e111854456bcac456e2823c47" ns3:_="">
    <xsd:import namespace="2b568c78-14e3-44a8-9eb7-8d2fd0859d0e"/>
    <xsd:element name="properties">
      <xsd:complexType>
        <xsd:sequence>
          <xsd:element name="documentManagement">
            <xsd:complexType>
              <xsd:all>
                <xsd:element ref="ns3:SharedWithUsers" minOccurs="0"/>
                <xsd:element ref="ns3:SharedWithDetails" minOccurs="0"/>
                <xsd:element ref="ns3:SharingHintHash" minOccurs="0"/>
                <xsd:element ref="ns3:UniqueSourceRef" minOccurs="0"/>
                <xsd:element ref="ns3:FileHash"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68c78-14e3-44a8-9eb7-8d2fd0859d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iqueSourceRef xmlns="2b568c78-14e3-44a8-9eb7-8d2fd0859d0e" xsi:nil="true"/>
    <FileHash xmlns="2b568c78-14e3-44a8-9eb7-8d2fd0859d0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AFBAF-6296-4779-ACE8-3B5534F99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68c78-14e3-44a8-9eb7-8d2fd0859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C019B-09D3-4F94-B40A-CACD69422116}">
  <ds:schemaRefs>
    <ds:schemaRef ds:uri="http://schemas.microsoft.com/sharepoint/v3/contenttype/forms"/>
  </ds:schemaRefs>
</ds:datastoreItem>
</file>

<file path=customXml/itemProps3.xml><?xml version="1.0" encoding="utf-8"?>
<ds:datastoreItem xmlns:ds="http://schemas.openxmlformats.org/officeDocument/2006/customXml" ds:itemID="{89F7974C-EEA7-4BAA-B1DC-737EFDC5A99C}">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2b568c78-14e3-44a8-9eb7-8d2fd0859d0e"/>
    <ds:schemaRef ds:uri="http://www.w3.org/XML/1998/namespace"/>
    <ds:schemaRef ds:uri="http://purl.org/dc/dcmitype/"/>
  </ds:schemaRefs>
</ds:datastoreItem>
</file>

<file path=customXml/itemProps4.xml><?xml version="1.0" encoding="utf-8"?>
<ds:datastoreItem xmlns:ds="http://schemas.openxmlformats.org/officeDocument/2006/customXml" ds:itemID="{722A68E8-4E28-4D9F-A6B6-2A9169342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1853</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Kingswode Hoe School</Company>
  <LinksUpToDate>false</LinksUpToDate>
  <CharactersWithSpaces>12397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Ganley</dc:creator>
  <cp:keywords/>
  <dc:description/>
  <cp:lastModifiedBy>David Ganley</cp:lastModifiedBy>
  <cp:revision>4</cp:revision>
  <cp:lastPrinted>2022-01-19T15:34:00Z</cp:lastPrinted>
  <dcterms:created xsi:type="dcterms:W3CDTF">2022-02-10T08:31:00Z</dcterms:created>
  <dcterms:modified xsi:type="dcterms:W3CDTF">2022-02-10T08:51:00Z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0x010100DB9539305A1FEC44B8EBF760672F5938</vt:lpwstr>
  </property>
  <property fmtid="{D5CDD505-2E9C-101B-9397-08002B2CF9AE}" pid="3" name="Order">
    <vt:r8>1423700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