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03" w:rsidRPr="00B62C3C" w:rsidRDefault="00B62C3C" w:rsidP="00EF0D97">
      <w:pPr>
        <w:jc w:val="center"/>
        <w:rPr>
          <w:b/>
          <w:sz w:val="40"/>
          <w:szCs w:val="28"/>
        </w:rPr>
      </w:pPr>
      <w:r w:rsidRPr="00B62C3C">
        <w:rPr>
          <w:b/>
          <w:sz w:val="40"/>
          <w:szCs w:val="28"/>
        </w:rPr>
        <w:t>Community and the Wider World</w:t>
      </w:r>
      <w:r w:rsidR="00196FD7" w:rsidRPr="00B62C3C">
        <w:rPr>
          <w:b/>
          <w:sz w:val="40"/>
          <w:szCs w:val="28"/>
        </w:rPr>
        <w:t xml:space="preserve"> - </w:t>
      </w:r>
      <w:r w:rsidR="00AB0EB1" w:rsidRPr="00B62C3C">
        <w:rPr>
          <w:b/>
          <w:sz w:val="40"/>
          <w:szCs w:val="28"/>
        </w:rPr>
        <w:t xml:space="preserve">Yearly </w:t>
      </w:r>
      <w:r w:rsidR="00E45E03" w:rsidRPr="00B62C3C">
        <w:rPr>
          <w:b/>
          <w:sz w:val="40"/>
          <w:szCs w:val="28"/>
        </w:rPr>
        <w:t>Overview</w:t>
      </w:r>
    </w:p>
    <w:p w:rsidR="00EF0D97" w:rsidRPr="00B62C3C" w:rsidRDefault="00B62C3C" w:rsidP="00B62C3C">
      <w:pPr>
        <w:rPr>
          <w:sz w:val="28"/>
          <w:szCs w:val="28"/>
        </w:rPr>
      </w:pPr>
      <w:r>
        <w:rPr>
          <w:sz w:val="28"/>
          <w:szCs w:val="28"/>
        </w:rPr>
        <w:t>At Kingswode Hoe we</w:t>
      </w:r>
      <w:r w:rsidRPr="00B62C3C">
        <w:rPr>
          <w:sz w:val="28"/>
          <w:szCs w:val="28"/>
        </w:rPr>
        <w:t xml:space="preserve"> help our pupils form a broad background of understanding of the world in which they live and to become informed, caring and active citizens of a liberal democratic society.</w:t>
      </w:r>
      <w:r>
        <w:rPr>
          <w:sz w:val="28"/>
          <w:szCs w:val="28"/>
        </w:rPr>
        <w:t xml:space="preserve"> </w:t>
      </w:r>
      <w:r w:rsidR="00EF0D97">
        <w:rPr>
          <w:sz w:val="28"/>
          <w:szCs w:val="28"/>
        </w:rPr>
        <w:t xml:space="preserve">In years 7,8 &amp; 9 </w:t>
      </w:r>
      <w:r>
        <w:rPr>
          <w:sz w:val="28"/>
          <w:szCs w:val="28"/>
        </w:rPr>
        <w:t>Community and the Wider World forms an umbrella for the subjects of history, geography, RE and science. The objectives for each of these discrete areas have been selected from the national curriculum suited to the needs of the pupils at Kingswode Hoe.</w:t>
      </w:r>
      <w:r w:rsidR="00A8633F">
        <w:rPr>
          <w:sz w:val="28"/>
          <w:szCs w:val="28"/>
        </w:rPr>
        <w:t xml:space="preserve"> </w:t>
      </w:r>
      <w:r w:rsidR="00EF0D97">
        <w:rPr>
          <w:sz w:val="28"/>
          <w:szCs w:val="28"/>
        </w:rPr>
        <w:t>In years 10 &amp; 11, pupils engage with the</w:t>
      </w:r>
      <w:r w:rsidR="00EE3F8C">
        <w:rPr>
          <w:sz w:val="28"/>
          <w:szCs w:val="28"/>
        </w:rPr>
        <w:t>ir local community and area</w:t>
      </w:r>
      <w:r w:rsidR="00EF0D97">
        <w:rPr>
          <w:sz w:val="28"/>
          <w:szCs w:val="28"/>
        </w:rPr>
        <w:t xml:space="preserve"> through the Duke of Edinburg Award.</w:t>
      </w:r>
      <w:bookmarkStart w:id="0" w:name="_GoBack"/>
      <w:bookmarkEnd w:id="0"/>
    </w:p>
    <w:tbl>
      <w:tblPr>
        <w:tblStyle w:val="TableGrid"/>
        <w:tblW w:w="0" w:type="auto"/>
        <w:tblLook w:val="04A0" w:firstRow="1" w:lastRow="0" w:firstColumn="1" w:lastColumn="0" w:noHBand="0" w:noVBand="1"/>
      </w:tblPr>
      <w:tblGrid>
        <w:gridCol w:w="2198"/>
        <w:gridCol w:w="2198"/>
        <w:gridCol w:w="2198"/>
        <w:gridCol w:w="2198"/>
        <w:gridCol w:w="2198"/>
        <w:gridCol w:w="2188"/>
        <w:gridCol w:w="2210"/>
      </w:tblGrid>
      <w:tr w:rsidR="00E45E03" w:rsidRPr="00E45E03" w:rsidTr="003028A5">
        <w:tc>
          <w:tcPr>
            <w:tcW w:w="2198" w:type="dxa"/>
            <w:vAlign w:val="center"/>
          </w:tcPr>
          <w:p w:rsidR="00E45E03" w:rsidRPr="003028A5" w:rsidRDefault="00E45E03" w:rsidP="003028A5">
            <w:pPr>
              <w:spacing w:after="160" w:line="259" w:lineRule="auto"/>
              <w:jc w:val="center"/>
              <w:rPr>
                <w:b/>
                <w:sz w:val="36"/>
                <w:szCs w:val="28"/>
              </w:rPr>
            </w:pPr>
          </w:p>
        </w:tc>
        <w:tc>
          <w:tcPr>
            <w:tcW w:w="2198" w:type="dxa"/>
            <w:vAlign w:val="center"/>
          </w:tcPr>
          <w:p w:rsidR="00E45E03" w:rsidRPr="003028A5" w:rsidRDefault="00E45E03" w:rsidP="003028A5">
            <w:pPr>
              <w:spacing w:after="160" w:line="259" w:lineRule="auto"/>
              <w:jc w:val="center"/>
              <w:rPr>
                <w:b/>
                <w:sz w:val="32"/>
                <w:szCs w:val="28"/>
              </w:rPr>
            </w:pPr>
            <w:r w:rsidRPr="003028A5">
              <w:rPr>
                <w:b/>
                <w:sz w:val="32"/>
                <w:szCs w:val="28"/>
              </w:rPr>
              <w:t>Autumn 1</w:t>
            </w:r>
          </w:p>
        </w:tc>
        <w:tc>
          <w:tcPr>
            <w:tcW w:w="2198" w:type="dxa"/>
            <w:vAlign w:val="center"/>
          </w:tcPr>
          <w:p w:rsidR="00E45E03" w:rsidRPr="003028A5" w:rsidRDefault="00E45E03" w:rsidP="003028A5">
            <w:pPr>
              <w:spacing w:after="160" w:line="259" w:lineRule="auto"/>
              <w:jc w:val="center"/>
              <w:rPr>
                <w:b/>
                <w:sz w:val="32"/>
                <w:szCs w:val="28"/>
              </w:rPr>
            </w:pPr>
            <w:r w:rsidRPr="003028A5">
              <w:rPr>
                <w:b/>
                <w:sz w:val="32"/>
                <w:szCs w:val="28"/>
              </w:rPr>
              <w:t>Autumn 2</w:t>
            </w:r>
          </w:p>
        </w:tc>
        <w:tc>
          <w:tcPr>
            <w:tcW w:w="2198" w:type="dxa"/>
            <w:vAlign w:val="center"/>
          </w:tcPr>
          <w:p w:rsidR="00E45E03" w:rsidRPr="003028A5" w:rsidRDefault="00E45E03" w:rsidP="003028A5">
            <w:pPr>
              <w:spacing w:after="160" w:line="259" w:lineRule="auto"/>
              <w:jc w:val="center"/>
              <w:rPr>
                <w:b/>
                <w:sz w:val="32"/>
                <w:szCs w:val="28"/>
              </w:rPr>
            </w:pPr>
            <w:r w:rsidRPr="003028A5">
              <w:rPr>
                <w:b/>
                <w:sz w:val="32"/>
                <w:szCs w:val="28"/>
              </w:rPr>
              <w:t>Spring 1</w:t>
            </w:r>
          </w:p>
        </w:tc>
        <w:tc>
          <w:tcPr>
            <w:tcW w:w="2198" w:type="dxa"/>
            <w:vAlign w:val="center"/>
          </w:tcPr>
          <w:p w:rsidR="00E45E03" w:rsidRPr="003028A5" w:rsidRDefault="00E45E03" w:rsidP="003028A5">
            <w:pPr>
              <w:spacing w:after="160" w:line="259" w:lineRule="auto"/>
              <w:jc w:val="center"/>
              <w:rPr>
                <w:b/>
                <w:sz w:val="32"/>
                <w:szCs w:val="28"/>
              </w:rPr>
            </w:pPr>
            <w:r w:rsidRPr="003028A5">
              <w:rPr>
                <w:b/>
                <w:sz w:val="32"/>
                <w:szCs w:val="28"/>
              </w:rPr>
              <w:t>Spring 2</w:t>
            </w:r>
          </w:p>
        </w:tc>
        <w:tc>
          <w:tcPr>
            <w:tcW w:w="2188" w:type="dxa"/>
            <w:vAlign w:val="center"/>
          </w:tcPr>
          <w:p w:rsidR="00E45E03" w:rsidRPr="003028A5" w:rsidRDefault="00E45E03" w:rsidP="003028A5">
            <w:pPr>
              <w:spacing w:after="160" w:line="259" w:lineRule="auto"/>
              <w:jc w:val="center"/>
              <w:rPr>
                <w:b/>
                <w:sz w:val="32"/>
                <w:szCs w:val="28"/>
              </w:rPr>
            </w:pPr>
            <w:r w:rsidRPr="003028A5">
              <w:rPr>
                <w:b/>
                <w:sz w:val="32"/>
                <w:szCs w:val="28"/>
              </w:rPr>
              <w:t>Summer 1</w:t>
            </w:r>
          </w:p>
        </w:tc>
        <w:tc>
          <w:tcPr>
            <w:tcW w:w="2210" w:type="dxa"/>
            <w:vAlign w:val="center"/>
          </w:tcPr>
          <w:p w:rsidR="00E45E03" w:rsidRPr="003028A5" w:rsidRDefault="00E45E03" w:rsidP="003028A5">
            <w:pPr>
              <w:spacing w:after="160" w:line="259" w:lineRule="auto"/>
              <w:jc w:val="center"/>
              <w:rPr>
                <w:b/>
                <w:sz w:val="32"/>
                <w:szCs w:val="28"/>
              </w:rPr>
            </w:pPr>
            <w:r w:rsidRPr="003028A5">
              <w:rPr>
                <w:b/>
                <w:sz w:val="32"/>
                <w:szCs w:val="28"/>
              </w:rPr>
              <w:t>Summer 2</w:t>
            </w:r>
          </w:p>
        </w:tc>
      </w:tr>
      <w:tr w:rsidR="00665515" w:rsidRPr="00E45E03" w:rsidTr="00A00018">
        <w:trPr>
          <w:trHeight w:val="1658"/>
        </w:trPr>
        <w:tc>
          <w:tcPr>
            <w:tcW w:w="2198" w:type="dxa"/>
            <w:vAlign w:val="center"/>
          </w:tcPr>
          <w:p w:rsidR="00665515" w:rsidRPr="003028A5" w:rsidRDefault="00665515" w:rsidP="00665515">
            <w:pPr>
              <w:jc w:val="center"/>
              <w:rPr>
                <w:b/>
                <w:sz w:val="36"/>
                <w:szCs w:val="28"/>
              </w:rPr>
            </w:pPr>
            <w:r w:rsidRPr="003028A5">
              <w:rPr>
                <w:b/>
                <w:sz w:val="36"/>
                <w:szCs w:val="28"/>
              </w:rPr>
              <w:t>Year 7</w:t>
            </w:r>
          </w:p>
        </w:tc>
        <w:tc>
          <w:tcPr>
            <w:tcW w:w="2198" w:type="dxa"/>
            <w:vAlign w:val="center"/>
          </w:tcPr>
          <w:p w:rsidR="004C604B" w:rsidRDefault="00B62C3C" w:rsidP="004C604B">
            <w:pPr>
              <w:jc w:val="center"/>
              <w:rPr>
                <w:rFonts w:ascii="Trebuchet MS" w:hAnsi="Trebuchet MS"/>
                <w:sz w:val="28"/>
                <w:szCs w:val="28"/>
              </w:rPr>
            </w:pPr>
            <w:r>
              <w:rPr>
                <w:rFonts w:ascii="Trebuchet MS" w:hAnsi="Trebuchet MS"/>
                <w:sz w:val="28"/>
                <w:szCs w:val="28"/>
              </w:rPr>
              <w:t>The Body</w:t>
            </w:r>
          </w:p>
          <w:p w:rsidR="00B62C3C" w:rsidRPr="004C604B" w:rsidRDefault="00B62C3C" w:rsidP="004C604B">
            <w:pPr>
              <w:jc w:val="center"/>
              <w:rPr>
                <w:rFonts w:ascii="Trebuchet MS" w:hAnsi="Trebuchet MS"/>
                <w:sz w:val="28"/>
                <w:szCs w:val="28"/>
              </w:rPr>
            </w:pPr>
            <w:r>
              <w:rPr>
                <w:rFonts w:ascii="Trebuchet MS" w:hAnsi="Trebuchet MS"/>
                <w:sz w:val="28"/>
                <w:szCs w:val="28"/>
              </w:rPr>
              <w:t>(science)</w:t>
            </w:r>
          </w:p>
        </w:tc>
        <w:tc>
          <w:tcPr>
            <w:tcW w:w="2198" w:type="dxa"/>
            <w:vAlign w:val="center"/>
          </w:tcPr>
          <w:p w:rsidR="00E533B6" w:rsidRDefault="00A8633F" w:rsidP="00A00018">
            <w:pPr>
              <w:jc w:val="center"/>
              <w:rPr>
                <w:rFonts w:ascii="Trebuchet MS" w:hAnsi="Trebuchet MS"/>
                <w:sz w:val="28"/>
                <w:szCs w:val="28"/>
              </w:rPr>
            </w:pPr>
            <w:r>
              <w:rPr>
                <w:rFonts w:ascii="Trebuchet MS" w:hAnsi="Trebuchet MS"/>
                <w:sz w:val="28"/>
                <w:szCs w:val="28"/>
              </w:rPr>
              <w:t>Remembrance</w:t>
            </w:r>
          </w:p>
          <w:p w:rsidR="00A8633F" w:rsidRPr="004C604B" w:rsidRDefault="00A8633F" w:rsidP="00A00018">
            <w:pPr>
              <w:jc w:val="center"/>
              <w:rPr>
                <w:rFonts w:ascii="Trebuchet MS" w:hAnsi="Trebuchet MS"/>
                <w:sz w:val="28"/>
                <w:szCs w:val="28"/>
              </w:rPr>
            </w:pPr>
            <w:r>
              <w:rPr>
                <w:rFonts w:ascii="Trebuchet MS" w:hAnsi="Trebuchet MS"/>
                <w:sz w:val="28"/>
                <w:szCs w:val="28"/>
              </w:rPr>
              <w:t>(history)</w:t>
            </w:r>
          </w:p>
        </w:tc>
        <w:tc>
          <w:tcPr>
            <w:tcW w:w="2198" w:type="dxa"/>
            <w:vAlign w:val="center"/>
          </w:tcPr>
          <w:p w:rsidR="00665515" w:rsidRDefault="00A8633F" w:rsidP="00A00018">
            <w:pPr>
              <w:jc w:val="center"/>
              <w:rPr>
                <w:rFonts w:ascii="Trebuchet MS" w:hAnsi="Trebuchet MS"/>
                <w:sz w:val="28"/>
                <w:szCs w:val="28"/>
              </w:rPr>
            </w:pPr>
            <w:r>
              <w:rPr>
                <w:rFonts w:ascii="Trebuchet MS" w:hAnsi="Trebuchet MS"/>
                <w:sz w:val="28"/>
                <w:szCs w:val="28"/>
              </w:rPr>
              <w:t>Weather &amp; Climate</w:t>
            </w:r>
          </w:p>
          <w:p w:rsidR="00A8633F" w:rsidRPr="004C604B" w:rsidRDefault="00A8633F" w:rsidP="00A00018">
            <w:pPr>
              <w:jc w:val="center"/>
              <w:rPr>
                <w:rFonts w:ascii="Trebuchet MS" w:hAnsi="Trebuchet MS"/>
                <w:sz w:val="28"/>
                <w:szCs w:val="28"/>
              </w:rPr>
            </w:pPr>
            <w:r>
              <w:rPr>
                <w:rFonts w:ascii="Trebuchet MS" w:hAnsi="Trebuchet MS"/>
                <w:sz w:val="28"/>
                <w:szCs w:val="28"/>
              </w:rPr>
              <w:t>(science)</w:t>
            </w:r>
          </w:p>
        </w:tc>
        <w:tc>
          <w:tcPr>
            <w:tcW w:w="2198" w:type="dxa"/>
            <w:vAlign w:val="center"/>
          </w:tcPr>
          <w:p w:rsidR="00665515" w:rsidRDefault="00A8633F" w:rsidP="00A00018">
            <w:pPr>
              <w:jc w:val="center"/>
              <w:rPr>
                <w:rFonts w:ascii="Trebuchet MS" w:hAnsi="Trebuchet MS"/>
                <w:sz w:val="28"/>
                <w:szCs w:val="28"/>
              </w:rPr>
            </w:pPr>
            <w:r>
              <w:rPr>
                <w:rFonts w:ascii="Trebuchet MS" w:hAnsi="Trebuchet MS"/>
                <w:sz w:val="28"/>
                <w:szCs w:val="28"/>
              </w:rPr>
              <w:t>The Local Area</w:t>
            </w:r>
          </w:p>
          <w:p w:rsidR="00A8633F" w:rsidRPr="004C604B" w:rsidRDefault="00A8633F" w:rsidP="00A00018">
            <w:pPr>
              <w:jc w:val="center"/>
              <w:rPr>
                <w:rFonts w:ascii="Trebuchet MS" w:hAnsi="Trebuchet MS"/>
                <w:sz w:val="28"/>
                <w:szCs w:val="28"/>
              </w:rPr>
            </w:pPr>
            <w:r>
              <w:rPr>
                <w:rFonts w:ascii="Trebuchet MS" w:hAnsi="Trebuchet MS"/>
                <w:sz w:val="28"/>
                <w:szCs w:val="28"/>
              </w:rPr>
              <w:t>(geography)</w:t>
            </w:r>
          </w:p>
        </w:tc>
        <w:tc>
          <w:tcPr>
            <w:tcW w:w="2188" w:type="dxa"/>
            <w:vAlign w:val="center"/>
          </w:tcPr>
          <w:p w:rsidR="00E533B6" w:rsidRDefault="00A8633F" w:rsidP="00A00018">
            <w:pPr>
              <w:jc w:val="center"/>
              <w:rPr>
                <w:rFonts w:ascii="Trebuchet MS" w:hAnsi="Trebuchet MS"/>
                <w:sz w:val="28"/>
                <w:szCs w:val="28"/>
              </w:rPr>
            </w:pPr>
            <w:r>
              <w:rPr>
                <w:rFonts w:ascii="Trebuchet MS" w:hAnsi="Trebuchet MS"/>
                <w:sz w:val="28"/>
                <w:szCs w:val="28"/>
              </w:rPr>
              <w:t>Habitats</w:t>
            </w:r>
          </w:p>
          <w:p w:rsidR="00A8633F" w:rsidRPr="004C604B" w:rsidRDefault="00A8633F" w:rsidP="00A00018">
            <w:pPr>
              <w:jc w:val="center"/>
              <w:rPr>
                <w:rFonts w:ascii="Trebuchet MS" w:hAnsi="Trebuchet MS"/>
                <w:sz w:val="28"/>
                <w:szCs w:val="28"/>
              </w:rPr>
            </w:pPr>
            <w:r>
              <w:rPr>
                <w:rFonts w:ascii="Trebuchet MS" w:hAnsi="Trebuchet MS"/>
                <w:sz w:val="28"/>
                <w:szCs w:val="28"/>
              </w:rPr>
              <w:t>(science)</w:t>
            </w:r>
          </w:p>
        </w:tc>
        <w:tc>
          <w:tcPr>
            <w:tcW w:w="2210" w:type="dxa"/>
            <w:vAlign w:val="center"/>
          </w:tcPr>
          <w:p w:rsidR="00665515" w:rsidRDefault="00A8633F" w:rsidP="00A00018">
            <w:pPr>
              <w:jc w:val="center"/>
              <w:rPr>
                <w:rFonts w:ascii="Trebuchet MS" w:hAnsi="Trebuchet MS"/>
                <w:sz w:val="28"/>
                <w:szCs w:val="28"/>
              </w:rPr>
            </w:pPr>
            <w:r>
              <w:rPr>
                <w:rFonts w:ascii="Trebuchet MS" w:hAnsi="Trebuchet MS"/>
                <w:sz w:val="28"/>
                <w:szCs w:val="28"/>
              </w:rPr>
              <w:t>Faiths</w:t>
            </w:r>
          </w:p>
          <w:p w:rsidR="00A8633F" w:rsidRDefault="00A8633F" w:rsidP="00A00018">
            <w:pPr>
              <w:jc w:val="center"/>
              <w:rPr>
                <w:rFonts w:ascii="Trebuchet MS" w:hAnsi="Trebuchet MS"/>
                <w:sz w:val="28"/>
                <w:szCs w:val="28"/>
              </w:rPr>
            </w:pPr>
            <w:r>
              <w:rPr>
                <w:rFonts w:ascii="Trebuchet MS" w:hAnsi="Trebuchet MS"/>
                <w:sz w:val="28"/>
                <w:szCs w:val="28"/>
              </w:rPr>
              <w:t>overview</w:t>
            </w:r>
          </w:p>
          <w:p w:rsidR="00A8633F" w:rsidRPr="004C604B" w:rsidRDefault="00A8633F" w:rsidP="00A00018">
            <w:pPr>
              <w:jc w:val="center"/>
              <w:rPr>
                <w:rFonts w:ascii="Trebuchet MS" w:hAnsi="Trebuchet MS"/>
                <w:sz w:val="28"/>
                <w:szCs w:val="28"/>
              </w:rPr>
            </w:pPr>
            <w:r>
              <w:rPr>
                <w:rFonts w:ascii="Trebuchet MS" w:hAnsi="Trebuchet MS"/>
                <w:sz w:val="28"/>
                <w:szCs w:val="28"/>
              </w:rPr>
              <w:t>(R.E.)</w:t>
            </w:r>
          </w:p>
        </w:tc>
      </w:tr>
      <w:tr w:rsidR="005E58E0" w:rsidRPr="00E45E03" w:rsidTr="00A00018">
        <w:trPr>
          <w:trHeight w:val="1658"/>
        </w:trPr>
        <w:tc>
          <w:tcPr>
            <w:tcW w:w="2198" w:type="dxa"/>
            <w:vAlign w:val="center"/>
          </w:tcPr>
          <w:p w:rsidR="005E58E0" w:rsidRPr="003028A5" w:rsidRDefault="005E58E0" w:rsidP="003028A5">
            <w:pPr>
              <w:spacing w:line="259" w:lineRule="auto"/>
              <w:jc w:val="center"/>
              <w:rPr>
                <w:b/>
                <w:sz w:val="36"/>
                <w:szCs w:val="28"/>
              </w:rPr>
            </w:pPr>
            <w:r w:rsidRPr="003028A5">
              <w:rPr>
                <w:b/>
                <w:sz w:val="36"/>
                <w:szCs w:val="28"/>
              </w:rPr>
              <w:t>Year 8</w:t>
            </w:r>
          </w:p>
        </w:tc>
        <w:tc>
          <w:tcPr>
            <w:tcW w:w="2198" w:type="dxa"/>
            <w:vAlign w:val="center"/>
          </w:tcPr>
          <w:p w:rsidR="005E58E0" w:rsidRDefault="00A8633F" w:rsidP="00A00018">
            <w:pPr>
              <w:spacing w:line="259" w:lineRule="auto"/>
              <w:jc w:val="center"/>
              <w:rPr>
                <w:rFonts w:ascii="Trebuchet MS" w:hAnsi="Trebuchet MS"/>
                <w:sz w:val="28"/>
                <w:szCs w:val="28"/>
              </w:rPr>
            </w:pPr>
            <w:r>
              <w:rPr>
                <w:rFonts w:ascii="Trebuchet MS" w:hAnsi="Trebuchet MS"/>
                <w:sz w:val="28"/>
                <w:szCs w:val="28"/>
              </w:rPr>
              <w:t>Classifying – how we observe the world</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(science)</w:t>
            </w:r>
          </w:p>
        </w:tc>
        <w:tc>
          <w:tcPr>
            <w:tcW w:w="2198" w:type="dxa"/>
            <w:vAlign w:val="center"/>
          </w:tcPr>
          <w:p w:rsidR="005E58E0" w:rsidRDefault="00A8633F" w:rsidP="00A00018">
            <w:pPr>
              <w:jc w:val="center"/>
              <w:rPr>
                <w:rFonts w:ascii="Trebuchet MS" w:hAnsi="Trebuchet MS"/>
                <w:sz w:val="28"/>
                <w:szCs w:val="28"/>
              </w:rPr>
            </w:pPr>
            <w:r>
              <w:rPr>
                <w:rFonts w:ascii="Trebuchet MS" w:hAnsi="Trebuchet MS"/>
                <w:sz w:val="28"/>
                <w:szCs w:val="28"/>
              </w:rPr>
              <w:t>Romans</w:t>
            </w:r>
          </w:p>
          <w:p w:rsidR="00A8633F" w:rsidRPr="004C604B" w:rsidRDefault="00A8633F" w:rsidP="00A00018">
            <w:pPr>
              <w:jc w:val="center"/>
              <w:rPr>
                <w:rFonts w:ascii="Trebuchet MS" w:hAnsi="Trebuchet MS"/>
                <w:sz w:val="28"/>
                <w:szCs w:val="28"/>
              </w:rPr>
            </w:pPr>
            <w:r>
              <w:rPr>
                <w:rFonts w:ascii="Trebuchet MS" w:hAnsi="Trebuchet MS"/>
                <w:sz w:val="28"/>
                <w:szCs w:val="28"/>
              </w:rPr>
              <w:t>(history)</w:t>
            </w:r>
          </w:p>
        </w:tc>
        <w:tc>
          <w:tcPr>
            <w:tcW w:w="2198" w:type="dxa"/>
            <w:vAlign w:val="center"/>
          </w:tcPr>
          <w:p w:rsidR="00E533B6" w:rsidRDefault="00A8633F" w:rsidP="00A00018">
            <w:pPr>
              <w:jc w:val="center"/>
              <w:rPr>
                <w:rFonts w:ascii="Trebuchet MS" w:hAnsi="Trebuchet MS"/>
                <w:sz w:val="28"/>
                <w:szCs w:val="28"/>
              </w:rPr>
            </w:pPr>
            <w:r>
              <w:rPr>
                <w:rFonts w:ascii="Trebuchet MS" w:hAnsi="Trebuchet MS"/>
                <w:sz w:val="28"/>
                <w:szCs w:val="28"/>
              </w:rPr>
              <w:t>Birdwatch &amp; Flight</w:t>
            </w:r>
          </w:p>
          <w:p w:rsidR="00A8633F" w:rsidRPr="004C604B" w:rsidRDefault="00A8633F" w:rsidP="00A00018">
            <w:pPr>
              <w:jc w:val="center"/>
              <w:rPr>
                <w:rFonts w:ascii="Trebuchet MS" w:hAnsi="Trebuchet MS"/>
                <w:sz w:val="28"/>
                <w:szCs w:val="28"/>
              </w:rPr>
            </w:pPr>
            <w:r>
              <w:rPr>
                <w:rFonts w:ascii="Trebuchet MS" w:hAnsi="Trebuchet MS"/>
                <w:sz w:val="28"/>
                <w:szCs w:val="28"/>
              </w:rPr>
              <w:t>(science)</w:t>
            </w:r>
          </w:p>
        </w:tc>
        <w:tc>
          <w:tcPr>
            <w:tcW w:w="2198" w:type="dxa"/>
            <w:vAlign w:val="center"/>
          </w:tcPr>
          <w:p w:rsidR="005E58E0" w:rsidRDefault="00A8633F" w:rsidP="00E533B6">
            <w:pPr>
              <w:spacing w:line="259" w:lineRule="auto"/>
              <w:jc w:val="center"/>
              <w:rPr>
                <w:rFonts w:ascii="Trebuchet MS" w:hAnsi="Trebuchet MS"/>
                <w:sz w:val="28"/>
                <w:szCs w:val="28"/>
              </w:rPr>
            </w:pPr>
            <w:r>
              <w:rPr>
                <w:rFonts w:ascii="Trebuchet MS" w:hAnsi="Trebuchet MS"/>
                <w:sz w:val="28"/>
                <w:szCs w:val="28"/>
              </w:rPr>
              <w:t>Recycling</w:t>
            </w:r>
          </w:p>
          <w:p w:rsidR="00A8633F" w:rsidRPr="004C604B" w:rsidRDefault="00A8633F" w:rsidP="00E533B6">
            <w:pPr>
              <w:spacing w:line="259" w:lineRule="auto"/>
              <w:jc w:val="center"/>
              <w:rPr>
                <w:rFonts w:ascii="Trebuchet MS" w:hAnsi="Trebuchet MS"/>
                <w:sz w:val="28"/>
                <w:szCs w:val="28"/>
              </w:rPr>
            </w:pPr>
            <w:r>
              <w:rPr>
                <w:rFonts w:ascii="Trebuchet MS" w:hAnsi="Trebuchet MS"/>
                <w:sz w:val="28"/>
                <w:szCs w:val="28"/>
              </w:rPr>
              <w:t>(geography &amp; science)</w:t>
            </w:r>
          </w:p>
        </w:tc>
        <w:tc>
          <w:tcPr>
            <w:tcW w:w="2188" w:type="dxa"/>
            <w:vAlign w:val="center"/>
          </w:tcPr>
          <w:p w:rsidR="005E58E0" w:rsidRDefault="00A8633F" w:rsidP="00A00018">
            <w:pPr>
              <w:spacing w:line="259" w:lineRule="auto"/>
              <w:jc w:val="center"/>
              <w:rPr>
                <w:rFonts w:ascii="Trebuchet MS" w:hAnsi="Trebuchet MS"/>
                <w:sz w:val="28"/>
                <w:szCs w:val="28"/>
              </w:rPr>
            </w:pPr>
            <w:r>
              <w:rPr>
                <w:rFonts w:ascii="Trebuchet MS" w:hAnsi="Trebuchet MS"/>
                <w:sz w:val="28"/>
                <w:szCs w:val="28"/>
              </w:rPr>
              <w:t>Health</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(science)</w:t>
            </w:r>
          </w:p>
        </w:tc>
        <w:tc>
          <w:tcPr>
            <w:tcW w:w="2210" w:type="dxa"/>
            <w:vAlign w:val="center"/>
          </w:tcPr>
          <w:p w:rsidR="005E58E0" w:rsidRDefault="00A8633F" w:rsidP="00A00018">
            <w:pPr>
              <w:spacing w:line="259" w:lineRule="auto"/>
              <w:jc w:val="center"/>
              <w:rPr>
                <w:rFonts w:ascii="Trebuchet MS" w:hAnsi="Trebuchet MS"/>
                <w:sz w:val="28"/>
                <w:szCs w:val="28"/>
              </w:rPr>
            </w:pPr>
            <w:r>
              <w:rPr>
                <w:rFonts w:ascii="Trebuchet MS" w:hAnsi="Trebuchet MS"/>
                <w:sz w:val="28"/>
                <w:szCs w:val="28"/>
              </w:rPr>
              <w:t>Worship &amp; Practice</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(R.E.)</w:t>
            </w:r>
          </w:p>
        </w:tc>
      </w:tr>
      <w:tr w:rsidR="005E58E0" w:rsidRPr="00E45E03" w:rsidTr="00A00018">
        <w:trPr>
          <w:trHeight w:val="1658"/>
        </w:trPr>
        <w:tc>
          <w:tcPr>
            <w:tcW w:w="2198" w:type="dxa"/>
            <w:vAlign w:val="center"/>
          </w:tcPr>
          <w:p w:rsidR="005E58E0" w:rsidRPr="003028A5" w:rsidRDefault="005E58E0" w:rsidP="003028A5">
            <w:pPr>
              <w:jc w:val="center"/>
              <w:rPr>
                <w:b/>
                <w:sz w:val="36"/>
                <w:szCs w:val="28"/>
              </w:rPr>
            </w:pPr>
            <w:r w:rsidRPr="003028A5">
              <w:rPr>
                <w:b/>
                <w:sz w:val="36"/>
                <w:szCs w:val="28"/>
              </w:rPr>
              <w:t>Year 9</w:t>
            </w:r>
          </w:p>
        </w:tc>
        <w:tc>
          <w:tcPr>
            <w:tcW w:w="2198" w:type="dxa"/>
            <w:vAlign w:val="center"/>
          </w:tcPr>
          <w:p w:rsidR="005E58E0" w:rsidRDefault="00A8633F" w:rsidP="00A00018">
            <w:pPr>
              <w:spacing w:line="259" w:lineRule="auto"/>
              <w:jc w:val="center"/>
              <w:rPr>
                <w:rFonts w:ascii="Trebuchet MS" w:hAnsi="Trebuchet MS"/>
                <w:sz w:val="28"/>
                <w:szCs w:val="28"/>
              </w:rPr>
            </w:pPr>
            <w:r>
              <w:rPr>
                <w:rFonts w:ascii="Trebuchet MS" w:hAnsi="Trebuchet MS"/>
                <w:sz w:val="28"/>
                <w:szCs w:val="28"/>
              </w:rPr>
              <w:t>Maps</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(geography)</w:t>
            </w:r>
          </w:p>
        </w:tc>
        <w:tc>
          <w:tcPr>
            <w:tcW w:w="2198" w:type="dxa"/>
            <w:vAlign w:val="center"/>
          </w:tcPr>
          <w:p w:rsidR="005E58E0" w:rsidRDefault="00A8633F" w:rsidP="00A00018">
            <w:pPr>
              <w:jc w:val="center"/>
              <w:rPr>
                <w:rFonts w:ascii="Trebuchet MS" w:hAnsi="Trebuchet MS"/>
                <w:sz w:val="28"/>
                <w:szCs w:val="28"/>
              </w:rPr>
            </w:pPr>
            <w:r>
              <w:rPr>
                <w:rFonts w:ascii="Trebuchet MS" w:hAnsi="Trebuchet MS"/>
                <w:sz w:val="28"/>
                <w:szCs w:val="28"/>
              </w:rPr>
              <w:t>Materials</w:t>
            </w:r>
          </w:p>
          <w:p w:rsidR="00A8633F" w:rsidRPr="004C604B" w:rsidRDefault="00A8633F" w:rsidP="00A00018">
            <w:pPr>
              <w:jc w:val="center"/>
              <w:rPr>
                <w:rFonts w:ascii="Trebuchet MS" w:hAnsi="Trebuchet MS"/>
                <w:sz w:val="28"/>
                <w:szCs w:val="28"/>
              </w:rPr>
            </w:pPr>
            <w:r>
              <w:rPr>
                <w:rFonts w:ascii="Trebuchet MS" w:hAnsi="Trebuchet MS"/>
                <w:sz w:val="28"/>
                <w:szCs w:val="28"/>
              </w:rPr>
              <w:t>(science)</w:t>
            </w:r>
          </w:p>
        </w:tc>
        <w:tc>
          <w:tcPr>
            <w:tcW w:w="2198" w:type="dxa"/>
            <w:vAlign w:val="center"/>
          </w:tcPr>
          <w:p w:rsidR="00E533B6" w:rsidRDefault="00A8633F" w:rsidP="00A00018">
            <w:pPr>
              <w:jc w:val="center"/>
              <w:rPr>
                <w:rFonts w:ascii="Trebuchet MS" w:hAnsi="Trebuchet MS"/>
                <w:sz w:val="28"/>
                <w:szCs w:val="28"/>
              </w:rPr>
            </w:pPr>
            <w:r>
              <w:rPr>
                <w:rFonts w:ascii="Trebuchet MS" w:hAnsi="Trebuchet MS"/>
                <w:sz w:val="28"/>
                <w:szCs w:val="28"/>
              </w:rPr>
              <w:t>The second World War</w:t>
            </w:r>
          </w:p>
          <w:p w:rsidR="00A8633F" w:rsidRPr="004C604B" w:rsidRDefault="00A8633F" w:rsidP="00A00018">
            <w:pPr>
              <w:jc w:val="center"/>
              <w:rPr>
                <w:rFonts w:ascii="Trebuchet MS" w:hAnsi="Trebuchet MS"/>
                <w:sz w:val="28"/>
                <w:szCs w:val="28"/>
              </w:rPr>
            </w:pPr>
            <w:r>
              <w:rPr>
                <w:rFonts w:ascii="Trebuchet MS" w:hAnsi="Trebuchet MS"/>
                <w:sz w:val="28"/>
                <w:szCs w:val="28"/>
              </w:rPr>
              <w:t>(history)</w:t>
            </w:r>
          </w:p>
        </w:tc>
        <w:tc>
          <w:tcPr>
            <w:tcW w:w="2198" w:type="dxa"/>
            <w:vAlign w:val="center"/>
          </w:tcPr>
          <w:p w:rsidR="005E58E0" w:rsidRDefault="00A8633F" w:rsidP="00A00018">
            <w:pPr>
              <w:spacing w:line="259" w:lineRule="auto"/>
              <w:jc w:val="center"/>
              <w:rPr>
                <w:rFonts w:ascii="Trebuchet MS" w:hAnsi="Trebuchet MS"/>
                <w:sz w:val="28"/>
                <w:szCs w:val="28"/>
              </w:rPr>
            </w:pPr>
            <w:r>
              <w:rPr>
                <w:rFonts w:ascii="Trebuchet MS" w:hAnsi="Trebuchet MS"/>
                <w:sz w:val="28"/>
                <w:szCs w:val="28"/>
              </w:rPr>
              <w:t>The Elements</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(science)</w:t>
            </w:r>
          </w:p>
        </w:tc>
        <w:tc>
          <w:tcPr>
            <w:tcW w:w="2188" w:type="dxa"/>
            <w:vAlign w:val="center"/>
          </w:tcPr>
          <w:p w:rsidR="00E533B6" w:rsidRDefault="00A8633F" w:rsidP="00A00018">
            <w:pPr>
              <w:spacing w:line="259" w:lineRule="auto"/>
              <w:jc w:val="center"/>
              <w:rPr>
                <w:rFonts w:ascii="Trebuchet MS" w:hAnsi="Trebuchet MS"/>
                <w:sz w:val="28"/>
                <w:szCs w:val="28"/>
              </w:rPr>
            </w:pPr>
            <w:r>
              <w:rPr>
                <w:rFonts w:ascii="Trebuchet MS" w:hAnsi="Trebuchet MS"/>
                <w:sz w:val="28"/>
                <w:szCs w:val="28"/>
              </w:rPr>
              <w:t>The Solar System</w:t>
            </w:r>
          </w:p>
          <w:p w:rsidR="00A8633F" w:rsidRPr="004C604B" w:rsidRDefault="00A8633F" w:rsidP="00A00018">
            <w:pPr>
              <w:spacing w:line="259" w:lineRule="auto"/>
              <w:jc w:val="center"/>
              <w:rPr>
                <w:rFonts w:ascii="Trebuchet MS" w:hAnsi="Trebuchet MS"/>
                <w:sz w:val="28"/>
                <w:szCs w:val="28"/>
              </w:rPr>
            </w:pPr>
            <w:r>
              <w:rPr>
                <w:rFonts w:ascii="Trebuchet MS" w:hAnsi="Trebuchet MS"/>
                <w:sz w:val="28"/>
                <w:szCs w:val="28"/>
              </w:rPr>
              <w:t>(science)</w:t>
            </w:r>
          </w:p>
        </w:tc>
        <w:tc>
          <w:tcPr>
            <w:tcW w:w="2210" w:type="dxa"/>
            <w:vAlign w:val="center"/>
          </w:tcPr>
          <w:p w:rsidR="00A8633F" w:rsidRDefault="00A8633F" w:rsidP="00A8633F">
            <w:pPr>
              <w:spacing w:line="259" w:lineRule="auto"/>
              <w:jc w:val="center"/>
              <w:rPr>
                <w:rFonts w:ascii="Trebuchet MS" w:hAnsi="Trebuchet MS"/>
                <w:sz w:val="28"/>
                <w:szCs w:val="28"/>
              </w:rPr>
            </w:pPr>
            <w:r>
              <w:rPr>
                <w:rFonts w:ascii="Trebuchet MS" w:hAnsi="Trebuchet MS"/>
                <w:sz w:val="28"/>
                <w:szCs w:val="28"/>
              </w:rPr>
              <w:t>Celebrations</w:t>
            </w:r>
          </w:p>
          <w:p w:rsidR="00A8633F" w:rsidRPr="004C604B" w:rsidRDefault="00A8633F" w:rsidP="00A8633F">
            <w:pPr>
              <w:spacing w:line="259" w:lineRule="auto"/>
              <w:jc w:val="center"/>
              <w:rPr>
                <w:rFonts w:ascii="Trebuchet MS" w:hAnsi="Trebuchet MS"/>
                <w:sz w:val="28"/>
                <w:szCs w:val="28"/>
              </w:rPr>
            </w:pPr>
            <w:r>
              <w:rPr>
                <w:rFonts w:ascii="Trebuchet MS" w:hAnsi="Trebuchet MS"/>
                <w:sz w:val="28"/>
                <w:szCs w:val="28"/>
              </w:rPr>
              <w:t>(R.E.)</w:t>
            </w:r>
          </w:p>
        </w:tc>
      </w:tr>
      <w:tr w:rsidR="00EF0D97" w:rsidRPr="00E45E03" w:rsidTr="00251939">
        <w:trPr>
          <w:trHeight w:val="1658"/>
        </w:trPr>
        <w:tc>
          <w:tcPr>
            <w:tcW w:w="2198" w:type="dxa"/>
            <w:vAlign w:val="center"/>
          </w:tcPr>
          <w:p w:rsidR="00EF0D97" w:rsidRPr="003028A5" w:rsidRDefault="00EF0D97" w:rsidP="008243DE">
            <w:pPr>
              <w:jc w:val="center"/>
              <w:rPr>
                <w:b/>
                <w:sz w:val="36"/>
                <w:szCs w:val="28"/>
              </w:rPr>
            </w:pPr>
            <w:r w:rsidRPr="003028A5">
              <w:rPr>
                <w:b/>
                <w:sz w:val="36"/>
                <w:szCs w:val="28"/>
              </w:rPr>
              <w:t>Year 10</w:t>
            </w:r>
            <w:r>
              <w:rPr>
                <w:b/>
                <w:sz w:val="36"/>
                <w:szCs w:val="28"/>
              </w:rPr>
              <w:t xml:space="preserve"> &amp; 11</w:t>
            </w:r>
          </w:p>
        </w:tc>
        <w:tc>
          <w:tcPr>
            <w:tcW w:w="13190" w:type="dxa"/>
            <w:gridSpan w:val="6"/>
            <w:shd w:val="clear" w:color="auto" w:fill="auto"/>
            <w:vAlign w:val="center"/>
          </w:tcPr>
          <w:p w:rsidR="00EF0D97" w:rsidRDefault="00EF0D97" w:rsidP="008243DE">
            <w:pPr>
              <w:spacing w:line="259" w:lineRule="auto"/>
              <w:jc w:val="center"/>
              <w:rPr>
                <w:rFonts w:ascii="Trebuchet MS" w:hAnsi="Trebuchet MS"/>
                <w:sz w:val="28"/>
                <w:szCs w:val="28"/>
              </w:rPr>
            </w:pPr>
            <w:r>
              <w:rPr>
                <w:rFonts w:ascii="Trebuchet MS" w:hAnsi="Trebuchet MS"/>
                <w:sz w:val="28"/>
                <w:szCs w:val="28"/>
              </w:rPr>
              <w:t>D of E</w:t>
            </w:r>
          </w:p>
          <w:p w:rsidR="00EF0D97" w:rsidRDefault="00EF0D97" w:rsidP="008243DE">
            <w:pPr>
              <w:spacing w:line="259" w:lineRule="auto"/>
              <w:jc w:val="center"/>
              <w:rPr>
                <w:rFonts w:ascii="Trebuchet MS" w:hAnsi="Trebuchet MS"/>
                <w:sz w:val="28"/>
                <w:szCs w:val="28"/>
              </w:rPr>
            </w:pPr>
            <w:r>
              <w:rPr>
                <w:rFonts w:ascii="Trebuchet MS" w:hAnsi="Trebuchet MS"/>
                <w:sz w:val="28"/>
                <w:szCs w:val="28"/>
              </w:rPr>
              <w:t>Skills, volunteering &amp; Expedition</w:t>
            </w:r>
          </w:p>
          <w:p w:rsidR="00EF0D97" w:rsidRPr="004C604B" w:rsidRDefault="00EF0D97" w:rsidP="00EF0D97">
            <w:pPr>
              <w:jc w:val="center"/>
              <w:rPr>
                <w:rFonts w:ascii="Trebuchet MS" w:hAnsi="Trebuchet MS"/>
                <w:sz w:val="28"/>
                <w:szCs w:val="28"/>
              </w:rPr>
            </w:pPr>
            <w:r>
              <w:rPr>
                <w:rFonts w:ascii="Trebuchet MS" w:hAnsi="Trebuchet MS"/>
                <w:sz w:val="28"/>
                <w:szCs w:val="28"/>
              </w:rPr>
              <w:t>(local area geography, shelter, the environment &amp; nutrition)</w:t>
            </w:r>
          </w:p>
          <w:p w:rsidR="00EF0D97" w:rsidRPr="004C604B" w:rsidRDefault="00EF0D97" w:rsidP="008243DE">
            <w:pPr>
              <w:jc w:val="center"/>
              <w:rPr>
                <w:rFonts w:ascii="Trebuchet MS" w:hAnsi="Trebuchet MS"/>
                <w:sz w:val="28"/>
                <w:szCs w:val="28"/>
              </w:rPr>
            </w:pPr>
          </w:p>
        </w:tc>
      </w:tr>
    </w:tbl>
    <w:p w:rsidR="00A00018" w:rsidRPr="00F019B7" w:rsidRDefault="00A00018" w:rsidP="00EF0D97">
      <w:pPr>
        <w:jc w:val="center"/>
        <w:rPr>
          <w:sz w:val="40"/>
        </w:rPr>
      </w:pPr>
      <w:r w:rsidRPr="00567853">
        <w:rPr>
          <w:sz w:val="40"/>
        </w:rPr>
        <w:lastRenderedPageBreak/>
        <w:t>Objectives</w:t>
      </w:r>
    </w:p>
    <w:tbl>
      <w:tblPr>
        <w:tblStyle w:val="TableGrid"/>
        <w:tblW w:w="15163" w:type="dxa"/>
        <w:tblLook w:val="04A0" w:firstRow="1" w:lastRow="0" w:firstColumn="1" w:lastColumn="0" w:noHBand="0" w:noVBand="1"/>
      </w:tblPr>
      <w:tblGrid>
        <w:gridCol w:w="988"/>
        <w:gridCol w:w="3543"/>
        <w:gridCol w:w="3544"/>
        <w:gridCol w:w="3544"/>
        <w:gridCol w:w="3544"/>
      </w:tblGrid>
      <w:tr w:rsidR="00A00018" w:rsidTr="00ED7608">
        <w:tc>
          <w:tcPr>
            <w:tcW w:w="988" w:type="dxa"/>
            <w:vAlign w:val="center"/>
          </w:tcPr>
          <w:p w:rsidR="00A00018" w:rsidRDefault="00A00018" w:rsidP="00131DBA">
            <w:pPr>
              <w:jc w:val="center"/>
            </w:pPr>
          </w:p>
        </w:tc>
        <w:tc>
          <w:tcPr>
            <w:tcW w:w="3543" w:type="dxa"/>
            <w:vAlign w:val="center"/>
          </w:tcPr>
          <w:p w:rsidR="00A00018" w:rsidRPr="00A00018" w:rsidRDefault="00A00018" w:rsidP="00131DBA">
            <w:pPr>
              <w:jc w:val="center"/>
              <w:rPr>
                <w:sz w:val="36"/>
              </w:rPr>
            </w:pPr>
            <w:r w:rsidRPr="00A00018">
              <w:rPr>
                <w:sz w:val="36"/>
              </w:rPr>
              <w:t>Entry 1</w:t>
            </w:r>
          </w:p>
        </w:tc>
        <w:tc>
          <w:tcPr>
            <w:tcW w:w="3544" w:type="dxa"/>
            <w:vAlign w:val="center"/>
          </w:tcPr>
          <w:p w:rsidR="00A00018" w:rsidRPr="00A00018" w:rsidRDefault="00A00018" w:rsidP="00131DBA">
            <w:pPr>
              <w:jc w:val="center"/>
              <w:rPr>
                <w:sz w:val="36"/>
              </w:rPr>
            </w:pPr>
            <w:r w:rsidRPr="00A00018">
              <w:rPr>
                <w:sz w:val="36"/>
              </w:rPr>
              <w:t>Entry 2</w:t>
            </w:r>
          </w:p>
        </w:tc>
        <w:tc>
          <w:tcPr>
            <w:tcW w:w="3544" w:type="dxa"/>
            <w:vAlign w:val="center"/>
          </w:tcPr>
          <w:p w:rsidR="00A00018" w:rsidRPr="00A00018" w:rsidRDefault="00A00018" w:rsidP="00131DBA">
            <w:pPr>
              <w:jc w:val="center"/>
              <w:rPr>
                <w:sz w:val="36"/>
              </w:rPr>
            </w:pPr>
            <w:r w:rsidRPr="00A00018">
              <w:rPr>
                <w:sz w:val="36"/>
              </w:rPr>
              <w:t>Entry 3</w:t>
            </w:r>
          </w:p>
        </w:tc>
        <w:tc>
          <w:tcPr>
            <w:tcW w:w="3544" w:type="dxa"/>
            <w:vAlign w:val="center"/>
          </w:tcPr>
          <w:p w:rsidR="00A00018" w:rsidRPr="00A00018" w:rsidRDefault="00A00018" w:rsidP="00131DBA">
            <w:pPr>
              <w:jc w:val="center"/>
              <w:rPr>
                <w:sz w:val="36"/>
              </w:rPr>
            </w:pPr>
            <w:r w:rsidRPr="00A00018">
              <w:rPr>
                <w:sz w:val="36"/>
              </w:rPr>
              <w:t>Level 1</w:t>
            </w:r>
          </w:p>
        </w:tc>
      </w:tr>
      <w:tr w:rsidR="00A00018" w:rsidTr="00ED7608">
        <w:trPr>
          <w:cantSplit/>
          <w:trHeight w:val="4393"/>
        </w:trPr>
        <w:tc>
          <w:tcPr>
            <w:tcW w:w="988" w:type="dxa"/>
            <w:textDirection w:val="btLr"/>
            <w:vAlign w:val="center"/>
          </w:tcPr>
          <w:p w:rsidR="00A00018" w:rsidRPr="00A00018" w:rsidRDefault="00ED7608" w:rsidP="00ED7608">
            <w:pPr>
              <w:ind w:left="113" w:right="113"/>
              <w:jc w:val="right"/>
              <w:rPr>
                <w:sz w:val="56"/>
                <w:szCs w:val="28"/>
              </w:rPr>
            </w:pPr>
            <w:r>
              <w:rPr>
                <w:sz w:val="56"/>
                <w:szCs w:val="28"/>
              </w:rPr>
              <w:t>History</w:t>
            </w:r>
          </w:p>
        </w:tc>
        <w:tc>
          <w:tcPr>
            <w:tcW w:w="3543" w:type="dxa"/>
          </w:tcPr>
          <w:p w:rsidR="00ED7608" w:rsidRPr="00ED7608" w:rsidRDefault="00ED7608" w:rsidP="00ED7608">
            <w:pPr>
              <w:rPr>
                <w:color w:val="FF0000"/>
                <w:sz w:val="18"/>
                <w:szCs w:val="18"/>
              </w:rPr>
            </w:pPr>
            <w:r w:rsidRPr="00ED7608">
              <w:rPr>
                <w:color w:val="FF0000"/>
                <w:sz w:val="18"/>
                <w:szCs w:val="18"/>
              </w:rPr>
              <w:t>-[] explore significant historical places in my locality (e g  Colchester Castle)</w:t>
            </w:r>
          </w:p>
          <w:p w:rsidR="00ED7608" w:rsidRPr="00ED7608" w:rsidRDefault="00ED7608" w:rsidP="00ED7608">
            <w:pPr>
              <w:rPr>
                <w:sz w:val="18"/>
                <w:szCs w:val="18"/>
              </w:rPr>
            </w:pPr>
            <w:r w:rsidRPr="00ED7608">
              <w:rPr>
                <w:sz w:val="18"/>
                <w:szCs w:val="18"/>
              </w:rPr>
              <w:t>-[] identify how things that have changed in my lifetime (people, places, technology)</w:t>
            </w:r>
          </w:p>
          <w:p w:rsidR="00A00018" w:rsidRPr="0063556A" w:rsidRDefault="00ED7608" w:rsidP="00ED7608">
            <w:pPr>
              <w:rPr>
                <w:sz w:val="18"/>
                <w:szCs w:val="18"/>
              </w:rPr>
            </w:pPr>
            <w:r w:rsidRPr="00ED7608">
              <w:rPr>
                <w:sz w:val="18"/>
                <w:szCs w:val="18"/>
              </w:rPr>
              <w:t>-[] order personal events into a chronological narrative</w:t>
            </w:r>
          </w:p>
        </w:tc>
        <w:tc>
          <w:tcPr>
            <w:tcW w:w="3544" w:type="dxa"/>
          </w:tcPr>
          <w:p w:rsidR="00ED7608" w:rsidRPr="00ED7608" w:rsidRDefault="00ED7608" w:rsidP="00ED7608">
            <w:pPr>
              <w:spacing w:line="276" w:lineRule="auto"/>
              <w:rPr>
                <w:iCs/>
                <w:color w:val="FF0000"/>
                <w:sz w:val="18"/>
                <w:szCs w:val="18"/>
              </w:rPr>
            </w:pPr>
            <w:r w:rsidRPr="00ED7608">
              <w:rPr>
                <w:iCs/>
                <w:color w:val="FF0000"/>
                <w:sz w:val="18"/>
                <w:szCs w:val="18"/>
              </w:rPr>
              <w:t>-[] find out about some significant historical events, people and places in my locality</w:t>
            </w:r>
          </w:p>
          <w:p w:rsidR="00ED7608" w:rsidRPr="00ED7608" w:rsidRDefault="00ED7608" w:rsidP="00ED7608">
            <w:pPr>
              <w:spacing w:line="276" w:lineRule="auto"/>
              <w:rPr>
                <w:iCs/>
                <w:color w:val="000000"/>
                <w:sz w:val="18"/>
                <w:szCs w:val="18"/>
              </w:rPr>
            </w:pPr>
            <w:r w:rsidRPr="00ED7608">
              <w:rPr>
                <w:iCs/>
                <w:color w:val="000000"/>
                <w:sz w:val="18"/>
                <w:szCs w:val="18"/>
              </w:rPr>
              <w:t>-[] order significant global historical events on a time line (e g  prehistoric man, bronze age, creation of the pyramids, first man in space)</w:t>
            </w:r>
          </w:p>
          <w:p w:rsidR="00ED7608" w:rsidRPr="00ED7608" w:rsidRDefault="00ED7608" w:rsidP="00ED7608">
            <w:pPr>
              <w:spacing w:line="276" w:lineRule="auto"/>
              <w:rPr>
                <w:iCs/>
                <w:color w:val="000000"/>
                <w:sz w:val="18"/>
                <w:szCs w:val="18"/>
              </w:rPr>
            </w:pPr>
            <w:r w:rsidRPr="00ED7608">
              <w:rPr>
                <w:iCs/>
                <w:color w:val="000000"/>
                <w:sz w:val="18"/>
                <w:szCs w:val="18"/>
              </w:rPr>
              <w:t>-[] identify how things have changed in Britain over the last century (e g  clothes, technology)</w:t>
            </w:r>
          </w:p>
          <w:p w:rsidR="00A00018" w:rsidRPr="0063556A" w:rsidRDefault="00ED7608" w:rsidP="00ED7608">
            <w:pPr>
              <w:spacing w:line="276" w:lineRule="auto"/>
              <w:rPr>
                <w:iCs/>
                <w:color w:val="000000"/>
                <w:sz w:val="18"/>
                <w:szCs w:val="18"/>
              </w:rPr>
            </w:pPr>
            <w:r w:rsidRPr="00ED7608">
              <w:rPr>
                <w:iCs/>
                <w:color w:val="000000"/>
                <w:sz w:val="18"/>
                <w:szCs w:val="18"/>
              </w:rPr>
              <w:t>-[] identify different historical sources (e g  photos, artefacts, fossils, books etc)</w:t>
            </w:r>
          </w:p>
        </w:tc>
        <w:tc>
          <w:tcPr>
            <w:tcW w:w="3544" w:type="dxa"/>
          </w:tcPr>
          <w:p w:rsidR="009E3B6F" w:rsidRPr="009E3B6F" w:rsidRDefault="009E3B6F" w:rsidP="009E3B6F">
            <w:pPr>
              <w:rPr>
                <w:sz w:val="18"/>
                <w:szCs w:val="18"/>
              </w:rPr>
            </w:pPr>
            <w:r w:rsidRPr="009E3B6F">
              <w:rPr>
                <w:sz w:val="18"/>
                <w:szCs w:val="18"/>
              </w:rPr>
              <w:t>-[] find out about significant figures in British history (e g  Charles Darwin, Florence Nightingale)</w:t>
            </w:r>
          </w:p>
          <w:p w:rsidR="009E3B6F" w:rsidRPr="009E3B6F" w:rsidRDefault="009E3B6F" w:rsidP="009E3B6F">
            <w:pPr>
              <w:rPr>
                <w:sz w:val="18"/>
                <w:szCs w:val="18"/>
              </w:rPr>
            </w:pPr>
            <w:r w:rsidRPr="009E3B6F">
              <w:rPr>
                <w:sz w:val="18"/>
                <w:szCs w:val="18"/>
              </w:rPr>
              <w:t>-[]I understand the difference between primary and secondary sources of evidence</w:t>
            </w:r>
          </w:p>
          <w:p w:rsidR="009E3B6F" w:rsidRPr="009E3B6F" w:rsidRDefault="009E3B6F" w:rsidP="009E3B6F">
            <w:pPr>
              <w:rPr>
                <w:sz w:val="18"/>
                <w:szCs w:val="18"/>
              </w:rPr>
            </w:pPr>
            <w:r w:rsidRPr="009E3B6F">
              <w:rPr>
                <w:sz w:val="18"/>
                <w:szCs w:val="18"/>
              </w:rPr>
              <w:t>-[] order significant British historical events on a time line using dates (</w:t>
            </w:r>
            <w:proofErr w:type="spellStart"/>
            <w:r w:rsidRPr="009E3B6F">
              <w:rPr>
                <w:sz w:val="18"/>
                <w:szCs w:val="18"/>
              </w:rPr>
              <w:t>i</w:t>
            </w:r>
            <w:proofErr w:type="spellEnd"/>
            <w:r w:rsidRPr="009E3B6F">
              <w:rPr>
                <w:sz w:val="18"/>
                <w:szCs w:val="18"/>
              </w:rPr>
              <w:t xml:space="preserve"> e  creation of Stonehenge, Roman invasion of Britain, Industrial revolution, WW1 etc)</w:t>
            </w:r>
          </w:p>
          <w:p w:rsidR="009E3B6F" w:rsidRPr="009E3B6F" w:rsidRDefault="009E3B6F" w:rsidP="009E3B6F">
            <w:pPr>
              <w:rPr>
                <w:sz w:val="18"/>
                <w:szCs w:val="18"/>
              </w:rPr>
            </w:pPr>
            <w:r w:rsidRPr="009E3B6F">
              <w:rPr>
                <w:sz w:val="18"/>
                <w:szCs w:val="18"/>
              </w:rPr>
              <w:t>-[] identify how things have changed in Britain throughout history (e g  clothes, technology)</w:t>
            </w:r>
          </w:p>
          <w:p w:rsidR="009E3B6F" w:rsidRPr="009E3B6F" w:rsidRDefault="009E3B6F" w:rsidP="009E3B6F">
            <w:pPr>
              <w:rPr>
                <w:sz w:val="18"/>
                <w:szCs w:val="18"/>
              </w:rPr>
            </w:pPr>
            <w:r w:rsidRPr="009E3B6F">
              <w:rPr>
                <w:sz w:val="18"/>
                <w:szCs w:val="18"/>
              </w:rPr>
              <w:t>-[] compare different periods of history and make connections between them</w:t>
            </w:r>
          </w:p>
          <w:p w:rsidR="00A00018" w:rsidRPr="0063556A" w:rsidRDefault="009E3B6F" w:rsidP="009E3B6F">
            <w:pPr>
              <w:rPr>
                <w:sz w:val="18"/>
                <w:szCs w:val="18"/>
              </w:rPr>
            </w:pPr>
            <w:r w:rsidRPr="009E3B6F">
              <w:rPr>
                <w:sz w:val="18"/>
                <w:szCs w:val="18"/>
              </w:rPr>
              <w:t>-[] study in depth a significant event in British history (e g  Dunkirk, the Great Plague)</w:t>
            </w:r>
          </w:p>
        </w:tc>
        <w:tc>
          <w:tcPr>
            <w:tcW w:w="3544" w:type="dxa"/>
          </w:tcPr>
          <w:p w:rsidR="009E3B6F" w:rsidRPr="009E3B6F" w:rsidRDefault="009E3B6F" w:rsidP="009E3B6F">
            <w:pPr>
              <w:rPr>
                <w:iCs/>
                <w:sz w:val="18"/>
                <w:szCs w:val="18"/>
              </w:rPr>
            </w:pPr>
            <w:r w:rsidRPr="009E3B6F">
              <w:rPr>
                <w:iCs/>
                <w:sz w:val="18"/>
                <w:szCs w:val="18"/>
              </w:rPr>
              <w:t>-[] use historical knowledge to make informed decisions about the future</w:t>
            </w:r>
          </w:p>
          <w:p w:rsidR="009E3B6F" w:rsidRPr="009E3B6F" w:rsidRDefault="009E3B6F" w:rsidP="009E3B6F">
            <w:pPr>
              <w:rPr>
                <w:iCs/>
                <w:sz w:val="18"/>
                <w:szCs w:val="18"/>
              </w:rPr>
            </w:pPr>
            <w:r w:rsidRPr="009E3B6F">
              <w:rPr>
                <w:iCs/>
                <w:sz w:val="18"/>
                <w:szCs w:val="18"/>
              </w:rPr>
              <w:t>-[] create an historical argument using evidence to support my ideas</w:t>
            </w:r>
          </w:p>
          <w:p w:rsidR="009E3B6F" w:rsidRPr="009E3B6F" w:rsidRDefault="009E3B6F" w:rsidP="009E3B6F">
            <w:pPr>
              <w:rPr>
                <w:iCs/>
                <w:sz w:val="18"/>
                <w:szCs w:val="18"/>
              </w:rPr>
            </w:pPr>
            <w:r w:rsidRPr="009E3B6F">
              <w:rPr>
                <w:iCs/>
                <w:sz w:val="18"/>
                <w:szCs w:val="18"/>
              </w:rPr>
              <w:t>-[] evaluate the reliability of historical evidence (e g  authenticity, context, bias etc)</w:t>
            </w:r>
          </w:p>
          <w:p w:rsidR="009E3B6F" w:rsidRPr="009E3B6F" w:rsidRDefault="009E3B6F" w:rsidP="009E3B6F">
            <w:pPr>
              <w:rPr>
                <w:iCs/>
                <w:sz w:val="18"/>
                <w:szCs w:val="18"/>
              </w:rPr>
            </w:pPr>
            <w:r w:rsidRPr="009E3B6F">
              <w:rPr>
                <w:iCs/>
                <w:sz w:val="18"/>
                <w:szCs w:val="18"/>
              </w:rPr>
              <w:t>-[] order significant civilisations, historical events and inventions on a time line using dates and terms (</w:t>
            </w:r>
            <w:proofErr w:type="spellStart"/>
            <w:r w:rsidRPr="009E3B6F">
              <w:rPr>
                <w:iCs/>
                <w:sz w:val="18"/>
                <w:szCs w:val="18"/>
              </w:rPr>
              <w:t>i</w:t>
            </w:r>
            <w:proofErr w:type="spellEnd"/>
            <w:r w:rsidRPr="009E3B6F">
              <w:rPr>
                <w:iCs/>
                <w:sz w:val="18"/>
                <w:szCs w:val="18"/>
              </w:rPr>
              <w:t xml:space="preserve"> e  invention of writing 3000BCE)</w:t>
            </w:r>
          </w:p>
          <w:p w:rsidR="009E3B6F" w:rsidRPr="009E3B6F" w:rsidRDefault="009E3B6F" w:rsidP="009E3B6F">
            <w:pPr>
              <w:rPr>
                <w:iCs/>
                <w:sz w:val="18"/>
                <w:szCs w:val="18"/>
              </w:rPr>
            </w:pPr>
            <w:r w:rsidRPr="009E3B6F">
              <w:rPr>
                <w:iCs/>
                <w:sz w:val="18"/>
                <w:szCs w:val="18"/>
              </w:rPr>
              <w:t>-[] study in depth a significant figures in global history (e g  Genghis Kahn, Abraham Lincoln) and their impact on human culture and development</w:t>
            </w:r>
          </w:p>
          <w:p w:rsidR="00A00018" w:rsidRPr="0063556A" w:rsidRDefault="009E3B6F" w:rsidP="009E3B6F">
            <w:pPr>
              <w:rPr>
                <w:iCs/>
                <w:sz w:val="18"/>
                <w:szCs w:val="18"/>
              </w:rPr>
            </w:pPr>
            <w:r w:rsidRPr="009E3B6F">
              <w:rPr>
                <w:iCs/>
                <w:sz w:val="18"/>
                <w:szCs w:val="18"/>
              </w:rPr>
              <w:t>-[] study in depth a significant event in global history (e g  The Conquistadors) and talk about the impact on human development</w:t>
            </w:r>
          </w:p>
        </w:tc>
      </w:tr>
      <w:tr w:rsidR="00567853" w:rsidTr="00ED7608">
        <w:trPr>
          <w:cantSplit/>
          <w:trHeight w:val="2826"/>
        </w:trPr>
        <w:tc>
          <w:tcPr>
            <w:tcW w:w="988" w:type="dxa"/>
            <w:textDirection w:val="btLr"/>
            <w:vAlign w:val="center"/>
          </w:tcPr>
          <w:p w:rsidR="00567853" w:rsidRDefault="00ED7608" w:rsidP="00ED7608">
            <w:pPr>
              <w:ind w:left="113" w:right="113"/>
              <w:jc w:val="right"/>
            </w:pPr>
            <w:r>
              <w:rPr>
                <w:sz w:val="56"/>
                <w:szCs w:val="28"/>
              </w:rPr>
              <w:t>Geography</w:t>
            </w:r>
          </w:p>
        </w:tc>
        <w:tc>
          <w:tcPr>
            <w:tcW w:w="3543" w:type="dxa"/>
          </w:tcPr>
          <w:p w:rsidR="00ED7608" w:rsidRPr="00ED7608" w:rsidRDefault="00ED7608" w:rsidP="00ED7608">
            <w:pPr>
              <w:rPr>
                <w:color w:val="FF0000"/>
                <w:sz w:val="18"/>
                <w:szCs w:val="18"/>
              </w:rPr>
            </w:pPr>
            <w:r w:rsidRPr="00ED7608">
              <w:rPr>
                <w:color w:val="FF0000"/>
                <w:sz w:val="18"/>
                <w:szCs w:val="18"/>
              </w:rPr>
              <w:t>-[] explore my school and surrounding environment (physical and human geography)</w:t>
            </w:r>
          </w:p>
          <w:p w:rsidR="00ED7608" w:rsidRPr="00ED7608" w:rsidRDefault="00ED7608" w:rsidP="00ED7608">
            <w:pPr>
              <w:rPr>
                <w:sz w:val="18"/>
                <w:szCs w:val="18"/>
              </w:rPr>
            </w:pPr>
            <w:r w:rsidRPr="00ED7608">
              <w:rPr>
                <w:sz w:val="18"/>
                <w:szCs w:val="18"/>
              </w:rPr>
              <w:t>-[] use basic geographical vocabulary (city, farm, beach, forest, hill)</w:t>
            </w:r>
          </w:p>
          <w:p w:rsidR="00567853" w:rsidRPr="0063556A" w:rsidRDefault="00ED7608" w:rsidP="00ED7608">
            <w:pPr>
              <w:rPr>
                <w:sz w:val="18"/>
                <w:szCs w:val="18"/>
              </w:rPr>
            </w:pPr>
            <w:r w:rsidRPr="00ED7608">
              <w:rPr>
                <w:sz w:val="18"/>
                <w:szCs w:val="18"/>
              </w:rPr>
              <w:t>-[] use an atlas, map or globe to name the four countries of the UK and their capitals</w:t>
            </w:r>
          </w:p>
        </w:tc>
        <w:tc>
          <w:tcPr>
            <w:tcW w:w="3544" w:type="dxa"/>
          </w:tcPr>
          <w:p w:rsidR="00ED7608" w:rsidRPr="00ED7608" w:rsidRDefault="00ED7608" w:rsidP="00ED7608">
            <w:pPr>
              <w:rPr>
                <w:color w:val="FF0000"/>
                <w:sz w:val="18"/>
                <w:szCs w:val="18"/>
              </w:rPr>
            </w:pPr>
            <w:r w:rsidRPr="00ED7608">
              <w:rPr>
                <w:color w:val="FF0000"/>
                <w:sz w:val="18"/>
                <w:szCs w:val="18"/>
              </w:rPr>
              <w:t>-[] explore and study the local area (physical and human geography)</w:t>
            </w:r>
          </w:p>
          <w:p w:rsidR="00ED7608" w:rsidRPr="00ED7608" w:rsidRDefault="00ED7608" w:rsidP="00ED7608">
            <w:pPr>
              <w:rPr>
                <w:sz w:val="18"/>
                <w:szCs w:val="18"/>
              </w:rPr>
            </w:pPr>
            <w:r w:rsidRPr="00ED7608">
              <w:rPr>
                <w:sz w:val="18"/>
                <w:szCs w:val="18"/>
              </w:rPr>
              <w:t>-[] use an atlas, map or globe to name and locate the continents and some of the major countries of the world and their capitals</w:t>
            </w:r>
          </w:p>
          <w:p w:rsidR="00ED7608" w:rsidRPr="00ED7608" w:rsidRDefault="00ED7608" w:rsidP="00ED7608">
            <w:pPr>
              <w:rPr>
                <w:sz w:val="18"/>
                <w:szCs w:val="18"/>
              </w:rPr>
            </w:pPr>
            <w:r w:rsidRPr="00ED7608">
              <w:rPr>
                <w:sz w:val="18"/>
                <w:szCs w:val="18"/>
              </w:rPr>
              <w:t>-[] create a simple map with a key</w:t>
            </w:r>
          </w:p>
          <w:p w:rsidR="00ED7608" w:rsidRPr="00ED7608" w:rsidRDefault="00ED7608" w:rsidP="00ED7608">
            <w:pPr>
              <w:rPr>
                <w:sz w:val="18"/>
                <w:szCs w:val="18"/>
              </w:rPr>
            </w:pPr>
            <w:r w:rsidRPr="00ED7608">
              <w:rPr>
                <w:sz w:val="18"/>
                <w:szCs w:val="18"/>
              </w:rPr>
              <w:t>-[] use a range of geographical vocabulary (country, continent, desert, ocean)</w:t>
            </w:r>
          </w:p>
          <w:p w:rsidR="00567853" w:rsidRPr="0063556A" w:rsidRDefault="00ED7608" w:rsidP="00ED7608">
            <w:pPr>
              <w:rPr>
                <w:sz w:val="18"/>
                <w:szCs w:val="18"/>
              </w:rPr>
            </w:pPr>
            <w:r w:rsidRPr="00ED7608">
              <w:rPr>
                <w:sz w:val="18"/>
                <w:szCs w:val="18"/>
              </w:rPr>
              <w:t>-[] use aerial photographs and plans to recognise landmarks (physical and human)</w:t>
            </w:r>
          </w:p>
        </w:tc>
        <w:tc>
          <w:tcPr>
            <w:tcW w:w="3544" w:type="dxa"/>
          </w:tcPr>
          <w:p w:rsidR="009E3B6F" w:rsidRPr="009E3B6F" w:rsidRDefault="009E3B6F" w:rsidP="009E3B6F">
            <w:pPr>
              <w:rPr>
                <w:sz w:val="18"/>
                <w:szCs w:val="18"/>
              </w:rPr>
            </w:pPr>
            <w:r w:rsidRPr="009E3B6F">
              <w:rPr>
                <w:sz w:val="18"/>
                <w:szCs w:val="18"/>
              </w:rPr>
              <w:t>-[] use an atlas, map or globe to locate and name the environmental regions of the world (e g  rainforests, mountain ranges, deserts)</w:t>
            </w:r>
          </w:p>
          <w:p w:rsidR="009E3B6F" w:rsidRPr="009E3B6F" w:rsidRDefault="009E3B6F" w:rsidP="009E3B6F">
            <w:pPr>
              <w:rPr>
                <w:sz w:val="18"/>
                <w:szCs w:val="18"/>
              </w:rPr>
            </w:pPr>
            <w:r w:rsidRPr="009E3B6F">
              <w:rPr>
                <w:sz w:val="18"/>
                <w:szCs w:val="18"/>
              </w:rPr>
              <w:t>-[] compare the human and physical geography of one area with another (in the same country or different countries)</w:t>
            </w:r>
          </w:p>
          <w:p w:rsidR="009E3B6F" w:rsidRPr="009E3B6F" w:rsidRDefault="009E3B6F" w:rsidP="009E3B6F">
            <w:pPr>
              <w:rPr>
                <w:sz w:val="18"/>
                <w:szCs w:val="18"/>
              </w:rPr>
            </w:pPr>
            <w:r w:rsidRPr="009E3B6F">
              <w:rPr>
                <w:sz w:val="18"/>
                <w:szCs w:val="18"/>
              </w:rPr>
              <w:t>-[] create a map of the human and physical geography of an area using keys and symbols</w:t>
            </w:r>
          </w:p>
          <w:p w:rsidR="00567853" w:rsidRPr="0063556A" w:rsidRDefault="009E3B6F" w:rsidP="009E3B6F">
            <w:pPr>
              <w:rPr>
                <w:sz w:val="18"/>
                <w:szCs w:val="18"/>
              </w:rPr>
            </w:pPr>
            <w:r w:rsidRPr="009E3B6F">
              <w:rPr>
                <w:sz w:val="18"/>
                <w:szCs w:val="18"/>
              </w:rPr>
              <w:t>-[] be aware of the interaction between physical and human geography (e g  farming, settlements)</w:t>
            </w:r>
          </w:p>
        </w:tc>
        <w:tc>
          <w:tcPr>
            <w:tcW w:w="3544" w:type="dxa"/>
          </w:tcPr>
          <w:p w:rsidR="009E3B6F" w:rsidRPr="009E3B6F" w:rsidRDefault="009E3B6F" w:rsidP="009E3B6F">
            <w:pPr>
              <w:rPr>
                <w:sz w:val="18"/>
                <w:szCs w:val="18"/>
              </w:rPr>
            </w:pPr>
            <w:r w:rsidRPr="009E3B6F">
              <w:rPr>
                <w:sz w:val="18"/>
                <w:szCs w:val="18"/>
              </w:rPr>
              <w:t>-[] study in depth the human geography of an area (</w:t>
            </w:r>
            <w:proofErr w:type="spellStart"/>
            <w:r w:rsidRPr="009E3B6F">
              <w:rPr>
                <w:sz w:val="18"/>
                <w:szCs w:val="18"/>
              </w:rPr>
              <w:t>i</w:t>
            </w:r>
            <w:proofErr w:type="spellEnd"/>
            <w:r w:rsidRPr="009E3B6F">
              <w:rPr>
                <w:sz w:val="18"/>
                <w:szCs w:val="18"/>
              </w:rPr>
              <w:t xml:space="preserve"> e  types of settlement and land use, economic activity and trade, distribution of natural resources)</w:t>
            </w:r>
          </w:p>
          <w:p w:rsidR="009E3B6F" w:rsidRPr="009E3B6F" w:rsidRDefault="009E3B6F" w:rsidP="009E3B6F">
            <w:pPr>
              <w:rPr>
                <w:sz w:val="18"/>
                <w:szCs w:val="18"/>
              </w:rPr>
            </w:pPr>
            <w:r w:rsidRPr="009E3B6F">
              <w:rPr>
                <w:sz w:val="18"/>
                <w:szCs w:val="18"/>
              </w:rPr>
              <w:t>-[] study in depth the physical geography of an area (</w:t>
            </w:r>
            <w:proofErr w:type="spellStart"/>
            <w:r w:rsidRPr="009E3B6F">
              <w:rPr>
                <w:sz w:val="18"/>
                <w:szCs w:val="18"/>
              </w:rPr>
              <w:t>i</w:t>
            </w:r>
            <w:proofErr w:type="spellEnd"/>
            <w:r w:rsidRPr="009E3B6F">
              <w:rPr>
                <w:sz w:val="18"/>
                <w:szCs w:val="18"/>
              </w:rPr>
              <w:t xml:space="preserve"> e  climate zones, biomes and vegetation belts, rivers, mountains, volcanoes and earthquakes, the water cycle)</w:t>
            </w:r>
          </w:p>
          <w:p w:rsidR="009E3B6F" w:rsidRPr="009E3B6F" w:rsidRDefault="009E3B6F" w:rsidP="009E3B6F">
            <w:pPr>
              <w:rPr>
                <w:sz w:val="18"/>
                <w:szCs w:val="18"/>
              </w:rPr>
            </w:pPr>
            <w:r w:rsidRPr="009E3B6F">
              <w:rPr>
                <w:sz w:val="18"/>
                <w:szCs w:val="18"/>
              </w:rPr>
              <w:t>-[] be aware of the global environmental issues facing society today (e g  migration, climate change, population growth, resource depletion)</w:t>
            </w:r>
          </w:p>
          <w:p w:rsidR="009E3B6F" w:rsidRPr="009E3B6F" w:rsidRDefault="009E3B6F" w:rsidP="009E3B6F">
            <w:pPr>
              <w:rPr>
                <w:sz w:val="18"/>
                <w:szCs w:val="18"/>
              </w:rPr>
            </w:pPr>
            <w:r w:rsidRPr="009E3B6F">
              <w:rPr>
                <w:sz w:val="18"/>
                <w:szCs w:val="18"/>
              </w:rPr>
              <w:t>-[] use fieldwork to observe, measure, record and present the human and physical features in the local area using a range of methods, including sketch maps, plans and graphs</w:t>
            </w:r>
          </w:p>
          <w:p w:rsidR="00567853" w:rsidRPr="0063556A" w:rsidRDefault="009E3B6F" w:rsidP="009E3B6F">
            <w:pPr>
              <w:rPr>
                <w:sz w:val="18"/>
                <w:szCs w:val="18"/>
              </w:rPr>
            </w:pPr>
            <w:r w:rsidRPr="009E3B6F">
              <w:rPr>
                <w:sz w:val="18"/>
                <w:szCs w:val="18"/>
              </w:rPr>
              <w:t>-[] use compass directions, grid references, symbols and keys when using an atlas and map</w:t>
            </w:r>
          </w:p>
        </w:tc>
      </w:tr>
      <w:tr w:rsidR="00567853" w:rsidTr="00ED7608">
        <w:trPr>
          <w:cantSplit/>
          <w:trHeight w:val="1134"/>
        </w:trPr>
        <w:tc>
          <w:tcPr>
            <w:tcW w:w="988" w:type="dxa"/>
            <w:textDirection w:val="btLr"/>
            <w:vAlign w:val="center"/>
          </w:tcPr>
          <w:p w:rsidR="00567853" w:rsidRDefault="00ED7608" w:rsidP="00ED7608">
            <w:pPr>
              <w:ind w:left="113" w:right="113"/>
              <w:jc w:val="right"/>
            </w:pPr>
            <w:r>
              <w:rPr>
                <w:sz w:val="56"/>
                <w:szCs w:val="28"/>
              </w:rPr>
              <w:lastRenderedPageBreak/>
              <w:t>R.E</w:t>
            </w:r>
          </w:p>
        </w:tc>
        <w:tc>
          <w:tcPr>
            <w:tcW w:w="3543" w:type="dxa"/>
          </w:tcPr>
          <w:p w:rsidR="00ED7608" w:rsidRPr="00A8633F" w:rsidRDefault="00ED7608" w:rsidP="00ED7608">
            <w:pPr>
              <w:rPr>
                <w:color w:val="FF0000"/>
                <w:sz w:val="18"/>
                <w:szCs w:val="18"/>
              </w:rPr>
            </w:pPr>
            <w:proofErr w:type="gramStart"/>
            <w:r w:rsidRPr="00A8633F">
              <w:rPr>
                <w:color w:val="FF0000"/>
                <w:sz w:val="18"/>
                <w:szCs w:val="18"/>
              </w:rPr>
              <w:t>-[</w:t>
            </w:r>
            <w:proofErr w:type="gramEnd"/>
            <w:r w:rsidRPr="00A8633F">
              <w:rPr>
                <w:color w:val="FF0000"/>
                <w:sz w:val="18"/>
                <w:szCs w:val="18"/>
              </w:rPr>
              <w:t>]</w:t>
            </w:r>
            <w:r w:rsidR="00A8633F">
              <w:rPr>
                <w:color w:val="FF0000"/>
                <w:sz w:val="18"/>
                <w:szCs w:val="18"/>
              </w:rPr>
              <w:t xml:space="preserve"> be </w:t>
            </w:r>
            <w:r w:rsidRPr="00A8633F">
              <w:rPr>
                <w:color w:val="FF0000"/>
                <w:sz w:val="18"/>
                <w:szCs w:val="18"/>
              </w:rPr>
              <w:t xml:space="preserve"> aware that people hold different beliefs</w:t>
            </w:r>
          </w:p>
          <w:p w:rsidR="00567853" w:rsidRPr="0063556A" w:rsidRDefault="00ED7608" w:rsidP="00ED7608">
            <w:pPr>
              <w:rPr>
                <w:sz w:val="18"/>
                <w:szCs w:val="18"/>
              </w:rPr>
            </w:pPr>
            <w:proofErr w:type="gramStart"/>
            <w:r w:rsidRPr="00ED7608">
              <w:rPr>
                <w:sz w:val="18"/>
                <w:szCs w:val="18"/>
              </w:rPr>
              <w:t>-[</w:t>
            </w:r>
            <w:proofErr w:type="gramEnd"/>
            <w:r w:rsidRPr="00ED7608">
              <w:rPr>
                <w:sz w:val="18"/>
                <w:szCs w:val="18"/>
              </w:rPr>
              <w:t xml:space="preserve">] talk about </w:t>
            </w:r>
            <w:r w:rsidR="00525BFB">
              <w:rPr>
                <w:sz w:val="18"/>
                <w:szCs w:val="18"/>
              </w:rPr>
              <w:t>beliefs</w:t>
            </w:r>
          </w:p>
        </w:tc>
        <w:tc>
          <w:tcPr>
            <w:tcW w:w="3544" w:type="dxa"/>
          </w:tcPr>
          <w:p w:rsidR="00ED7608" w:rsidRPr="00ED7608" w:rsidRDefault="00ED7608" w:rsidP="00ED7608">
            <w:pPr>
              <w:rPr>
                <w:color w:val="FF0000"/>
                <w:sz w:val="18"/>
                <w:szCs w:val="18"/>
              </w:rPr>
            </w:pPr>
            <w:proofErr w:type="gramStart"/>
            <w:r w:rsidRPr="00ED7608">
              <w:rPr>
                <w:color w:val="FF0000"/>
                <w:sz w:val="18"/>
                <w:szCs w:val="18"/>
              </w:rPr>
              <w:t>-[</w:t>
            </w:r>
            <w:proofErr w:type="gramEnd"/>
            <w:r w:rsidRPr="00ED7608">
              <w:rPr>
                <w:color w:val="FF0000"/>
                <w:sz w:val="18"/>
                <w:szCs w:val="18"/>
              </w:rPr>
              <w:t>] explore questions regarding nature, truth and meaning (e g  How do we know things are true? How do we know what is right and wrong?)</w:t>
            </w:r>
          </w:p>
          <w:p w:rsidR="00ED7608" w:rsidRPr="00ED7608" w:rsidRDefault="00ED7608" w:rsidP="00ED7608">
            <w:pPr>
              <w:rPr>
                <w:sz w:val="18"/>
                <w:szCs w:val="18"/>
              </w:rPr>
            </w:pPr>
            <w:proofErr w:type="gramStart"/>
            <w:r w:rsidRPr="00ED7608">
              <w:rPr>
                <w:sz w:val="18"/>
                <w:szCs w:val="18"/>
              </w:rPr>
              <w:t>-[</w:t>
            </w:r>
            <w:proofErr w:type="gramEnd"/>
            <w:r w:rsidRPr="00ED7608">
              <w:rPr>
                <w:sz w:val="18"/>
                <w:szCs w:val="18"/>
              </w:rPr>
              <w:t>]</w:t>
            </w:r>
            <w:r w:rsidR="00525BFB">
              <w:rPr>
                <w:sz w:val="18"/>
                <w:szCs w:val="18"/>
              </w:rPr>
              <w:t xml:space="preserve"> be</w:t>
            </w:r>
            <w:r w:rsidRPr="00ED7608">
              <w:rPr>
                <w:sz w:val="18"/>
                <w:szCs w:val="18"/>
              </w:rPr>
              <w:t xml:space="preserve"> aware that people and cultures have different ways of expressing ideas about the fundamental questions in life</w:t>
            </w:r>
          </w:p>
          <w:p w:rsidR="00ED7608" w:rsidRPr="00ED7608" w:rsidRDefault="00ED7608" w:rsidP="00ED7608">
            <w:pPr>
              <w:rPr>
                <w:sz w:val="18"/>
                <w:szCs w:val="18"/>
              </w:rPr>
            </w:pPr>
            <w:r w:rsidRPr="00ED7608">
              <w:rPr>
                <w:sz w:val="18"/>
                <w:szCs w:val="18"/>
              </w:rPr>
              <w:t>-[] be aware of the place of religion and different worldviews in my community</w:t>
            </w:r>
          </w:p>
          <w:p w:rsidR="00567853" w:rsidRPr="0063556A" w:rsidRDefault="00ED7608" w:rsidP="00ED7608">
            <w:pPr>
              <w:rPr>
                <w:sz w:val="18"/>
                <w:szCs w:val="18"/>
              </w:rPr>
            </w:pPr>
            <w:r w:rsidRPr="00ED7608">
              <w:rPr>
                <w:sz w:val="18"/>
                <w:szCs w:val="18"/>
              </w:rPr>
              <w:t>-[] understand the difference between a truth and a belief</w:t>
            </w:r>
          </w:p>
        </w:tc>
        <w:tc>
          <w:tcPr>
            <w:tcW w:w="3544" w:type="dxa"/>
          </w:tcPr>
          <w:p w:rsidR="009E3B6F" w:rsidRPr="009E3B6F" w:rsidRDefault="009E3B6F" w:rsidP="009E3B6F">
            <w:pPr>
              <w:rPr>
                <w:color w:val="FF0000"/>
                <w:sz w:val="18"/>
                <w:szCs w:val="18"/>
              </w:rPr>
            </w:pPr>
            <w:r w:rsidRPr="009E3B6F">
              <w:rPr>
                <w:color w:val="FF0000"/>
                <w:sz w:val="18"/>
                <w:szCs w:val="18"/>
              </w:rPr>
              <w:t>-[] develop my critical thinking skills when asking and answering questions (e g  making careful judgements, using reasoning, seeking alternatives, )</w:t>
            </w:r>
          </w:p>
          <w:p w:rsidR="009E3B6F" w:rsidRPr="009E3B6F" w:rsidRDefault="009E3B6F" w:rsidP="009E3B6F">
            <w:pPr>
              <w:rPr>
                <w:sz w:val="18"/>
                <w:szCs w:val="18"/>
              </w:rPr>
            </w:pPr>
            <w:r w:rsidRPr="009E3B6F">
              <w:rPr>
                <w:sz w:val="18"/>
                <w:szCs w:val="18"/>
              </w:rPr>
              <w:t>-[] compare different worldviews and how they are similar/different</w:t>
            </w:r>
          </w:p>
          <w:p w:rsidR="009E3B6F" w:rsidRPr="009E3B6F" w:rsidRDefault="009E3B6F" w:rsidP="009E3B6F">
            <w:pPr>
              <w:rPr>
                <w:sz w:val="18"/>
                <w:szCs w:val="18"/>
              </w:rPr>
            </w:pPr>
            <w:r w:rsidRPr="009E3B6F">
              <w:rPr>
                <w:sz w:val="18"/>
                <w:szCs w:val="18"/>
              </w:rPr>
              <w:t>-[] explore the major religions, their sacred texts and their significant figures</w:t>
            </w:r>
          </w:p>
          <w:p w:rsidR="009E3B6F" w:rsidRPr="009E3B6F" w:rsidRDefault="009E3B6F" w:rsidP="009E3B6F">
            <w:pPr>
              <w:rPr>
                <w:sz w:val="18"/>
                <w:szCs w:val="18"/>
              </w:rPr>
            </w:pPr>
            <w:r w:rsidRPr="009E3B6F">
              <w:rPr>
                <w:sz w:val="18"/>
                <w:szCs w:val="18"/>
              </w:rPr>
              <w:t>-[] explore how different groups and individuals express their beliefs (in terms of worship, celebrations, festivals and places of worship)</w:t>
            </w:r>
          </w:p>
          <w:p w:rsidR="00567853" w:rsidRPr="0063556A" w:rsidRDefault="009E3B6F" w:rsidP="009E3B6F">
            <w:pPr>
              <w:rPr>
                <w:sz w:val="18"/>
                <w:szCs w:val="18"/>
              </w:rPr>
            </w:pPr>
            <w:r w:rsidRPr="009E3B6F">
              <w:rPr>
                <w:sz w:val="18"/>
                <w:szCs w:val="18"/>
              </w:rPr>
              <w:t>-[]I am aware of the place of religion and different worldviews in the wider world and how they influence communities and wider society</w:t>
            </w:r>
          </w:p>
        </w:tc>
        <w:tc>
          <w:tcPr>
            <w:tcW w:w="3544" w:type="dxa"/>
          </w:tcPr>
          <w:p w:rsidR="009E3B6F" w:rsidRPr="009E3B6F" w:rsidRDefault="009E3B6F" w:rsidP="009E3B6F">
            <w:pPr>
              <w:rPr>
                <w:sz w:val="18"/>
                <w:szCs w:val="18"/>
              </w:rPr>
            </w:pPr>
            <w:r w:rsidRPr="009E3B6F">
              <w:rPr>
                <w:sz w:val="18"/>
                <w:szCs w:val="18"/>
              </w:rPr>
              <w:t>-[] explore a range of moral and ethical issues through different worldviews</w:t>
            </w:r>
          </w:p>
          <w:p w:rsidR="009E3B6F" w:rsidRPr="009E3B6F" w:rsidRDefault="009E3B6F" w:rsidP="009E3B6F">
            <w:pPr>
              <w:rPr>
                <w:sz w:val="18"/>
                <w:szCs w:val="18"/>
              </w:rPr>
            </w:pPr>
            <w:r w:rsidRPr="009E3B6F">
              <w:rPr>
                <w:sz w:val="18"/>
                <w:szCs w:val="18"/>
              </w:rPr>
              <w:t>-[] critically compare and contrast different worldviews and the belief systems</w:t>
            </w:r>
          </w:p>
          <w:p w:rsidR="009E3B6F" w:rsidRPr="009E3B6F" w:rsidRDefault="009E3B6F" w:rsidP="009E3B6F">
            <w:pPr>
              <w:rPr>
                <w:sz w:val="18"/>
                <w:szCs w:val="18"/>
              </w:rPr>
            </w:pPr>
            <w:r w:rsidRPr="009E3B6F">
              <w:rPr>
                <w:sz w:val="18"/>
                <w:szCs w:val="18"/>
              </w:rPr>
              <w:t>-[] understand how a belief can shape a person’s identity</w:t>
            </w:r>
          </w:p>
          <w:p w:rsidR="00567853" w:rsidRPr="0063556A" w:rsidRDefault="009E3B6F" w:rsidP="009E3B6F">
            <w:pPr>
              <w:rPr>
                <w:sz w:val="18"/>
                <w:szCs w:val="18"/>
              </w:rPr>
            </w:pPr>
            <w:r w:rsidRPr="009E3B6F">
              <w:rPr>
                <w:sz w:val="18"/>
                <w:szCs w:val="18"/>
              </w:rPr>
              <w:t>-[] understand the link between culture and religion</w:t>
            </w:r>
          </w:p>
        </w:tc>
      </w:tr>
      <w:tr w:rsidR="00525BFB" w:rsidTr="00525BFB">
        <w:trPr>
          <w:cantSplit/>
          <w:trHeight w:val="3265"/>
        </w:trPr>
        <w:tc>
          <w:tcPr>
            <w:tcW w:w="988" w:type="dxa"/>
            <w:textDirection w:val="btLr"/>
            <w:vAlign w:val="center"/>
          </w:tcPr>
          <w:p w:rsidR="00525BFB" w:rsidRDefault="00525BFB" w:rsidP="00ED7608">
            <w:pPr>
              <w:ind w:left="113" w:right="113"/>
              <w:jc w:val="right"/>
              <w:rPr>
                <w:sz w:val="56"/>
                <w:szCs w:val="28"/>
              </w:rPr>
            </w:pPr>
            <w:r>
              <w:rPr>
                <w:sz w:val="56"/>
                <w:szCs w:val="28"/>
              </w:rPr>
              <w:t>Science</w:t>
            </w:r>
          </w:p>
        </w:tc>
        <w:tc>
          <w:tcPr>
            <w:tcW w:w="3543"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observe things closely, using simple equipment</w:t>
            </w:r>
          </w:p>
          <w:p w:rsidR="00525BFB" w:rsidRPr="00A8633F"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ask simple questions and recognising that they can be answered in different ways</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gather and record data to help me answer questions</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use my observations and ideas to suggest answers to questions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identify and classify things</w:t>
            </w:r>
          </w:p>
          <w:p w:rsidR="00525BFB" w:rsidRPr="00ED7608"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perform simple tests</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make systematic and careful observations and take accurate measurements using standard units</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gather, record data in a variety of ways (e g  tables and spreadsheets)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use straightforward scientific evidence to answer questions or to support their findings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set up simple practical enquiries, comparative and fair tests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use results to draw simple conclusions, make predictions for new values, suggest improvements and raise further questions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ask relevant questions and suggest a scientific enquiry to answer them</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identify differences, similarities or changes related to simple scientific ideas and processes (e g  the weather)</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communicate my findings to others using oral, written and digital presentations explanations</w:t>
            </w:r>
          </w:p>
          <w:p w:rsidR="00525BFB" w:rsidRPr="009E3B6F"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report my findings using simple scientific language, drawings, labelled diagrams, keys, bar charts, and tables</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take measurements, using a range of scientific equipment, with increasing accuracy and precision, taking repeat readings when appropriate</w:t>
            </w:r>
          </w:p>
          <w:p w:rsidR="00525BFB" w:rsidRPr="00525BFB" w:rsidRDefault="00525BFB" w:rsidP="00525BFB">
            <w:pPr>
              <w:rPr>
                <w:sz w:val="18"/>
                <w:szCs w:val="18"/>
              </w:rPr>
            </w:pPr>
            <w:proofErr w:type="gramStart"/>
            <w:r w:rsidRPr="00525BFB">
              <w:rPr>
                <w:sz w:val="18"/>
                <w:szCs w:val="18"/>
              </w:rPr>
              <w:t>-[</w:t>
            </w:r>
            <w:proofErr w:type="gramEnd"/>
            <w:r w:rsidRPr="00525BFB">
              <w:rPr>
                <w:sz w:val="18"/>
                <w:szCs w:val="18"/>
              </w:rPr>
              <w:t>] identify scientific evidence that has been used to support or refute ideas or arguments</w:t>
            </w:r>
          </w:p>
          <w:p w:rsidR="00525BFB" w:rsidRPr="00525BFB" w:rsidRDefault="00525BFB" w:rsidP="00525BFB">
            <w:pPr>
              <w:rPr>
                <w:sz w:val="18"/>
                <w:szCs w:val="18"/>
              </w:rPr>
            </w:pPr>
            <w:proofErr w:type="gramStart"/>
            <w:r w:rsidRPr="00525BFB">
              <w:rPr>
                <w:sz w:val="18"/>
                <w:szCs w:val="18"/>
              </w:rPr>
              <w:t>-[</w:t>
            </w:r>
            <w:proofErr w:type="gramEnd"/>
            <w:r w:rsidRPr="00525BFB">
              <w:rPr>
                <w:sz w:val="18"/>
                <w:szCs w:val="18"/>
              </w:rPr>
              <w:t>] plan different types of scientific enquiries to answer questions, including recognising and controlling variables where necessary</w:t>
            </w:r>
          </w:p>
          <w:p w:rsidR="00525BFB" w:rsidRPr="00525BFB" w:rsidRDefault="00525BFB" w:rsidP="00525BFB">
            <w:pPr>
              <w:rPr>
                <w:sz w:val="18"/>
                <w:szCs w:val="18"/>
              </w:rPr>
            </w:pPr>
            <w:proofErr w:type="gramStart"/>
            <w:r w:rsidRPr="00525BFB">
              <w:rPr>
                <w:sz w:val="18"/>
                <w:szCs w:val="18"/>
              </w:rPr>
              <w:t>-[</w:t>
            </w:r>
            <w:proofErr w:type="gramEnd"/>
            <w:r w:rsidRPr="00525BFB">
              <w:rPr>
                <w:sz w:val="18"/>
                <w:szCs w:val="18"/>
              </w:rPr>
              <w:t>] record data and results of increasing complexity using scientific diagrams and labels, classification keys, tables, scatter graphs, bar and line graphs</w:t>
            </w:r>
          </w:p>
          <w:p w:rsidR="00525BFB" w:rsidRPr="00525BFB" w:rsidRDefault="00525BFB" w:rsidP="00525BFB">
            <w:pPr>
              <w:rPr>
                <w:sz w:val="18"/>
                <w:szCs w:val="18"/>
              </w:rPr>
            </w:pPr>
            <w:proofErr w:type="gramStart"/>
            <w:r w:rsidRPr="00525BFB">
              <w:rPr>
                <w:sz w:val="18"/>
                <w:szCs w:val="18"/>
              </w:rPr>
              <w:t>-[</w:t>
            </w:r>
            <w:proofErr w:type="gramEnd"/>
            <w:r w:rsidRPr="00525BFB">
              <w:rPr>
                <w:sz w:val="18"/>
                <w:szCs w:val="18"/>
              </w:rPr>
              <w:t>] report and present findings from enquiries, including conclusions, causal relationships and explanations of and degree of trust in results, in oral and written forms such as displays and other presentations</w:t>
            </w:r>
          </w:p>
          <w:p w:rsidR="00525BFB" w:rsidRPr="009E3B6F" w:rsidRDefault="00525BFB" w:rsidP="00525BFB">
            <w:pPr>
              <w:rPr>
                <w:sz w:val="18"/>
                <w:szCs w:val="18"/>
              </w:rPr>
            </w:pPr>
            <w:proofErr w:type="gramStart"/>
            <w:r w:rsidRPr="00525BFB">
              <w:rPr>
                <w:sz w:val="18"/>
                <w:szCs w:val="18"/>
              </w:rPr>
              <w:t>-[</w:t>
            </w:r>
            <w:proofErr w:type="gramEnd"/>
            <w:r w:rsidRPr="00525BFB">
              <w:rPr>
                <w:sz w:val="18"/>
                <w:szCs w:val="18"/>
              </w:rPr>
              <w:t>] use test results to make predictions to set up further comparative and fair tests</w:t>
            </w:r>
          </w:p>
        </w:tc>
      </w:tr>
      <w:tr w:rsidR="00525BFB" w:rsidTr="00525BFB">
        <w:trPr>
          <w:cantSplit/>
          <w:trHeight w:val="3265"/>
        </w:trPr>
        <w:tc>
          <w:tcPr>
            <w:tcW w:w="988" w:type="dxa"/>
            <w:textDirection w:val="btLr"/>
            <w:vAlign w:val="center"/>
          </w:tcPr>
          <w:p w:rsidR="00525BFB" w:rsidRDefault="00525BFB" w:rsidP="00ED7608">
            <w:pPr>
              <w:ind w:left="113" w:right="113"/>
              <w:jc w:val="right"/>
              <w:rPr>
                <w:sz w:val="56"/>
                <w:szCs w:val="28"/>
              </w:rPr>
            </w:pPr>
            <w:r>
              <w:rPr>
                <w:sz w:val="56"/>
                <w:szCs w:val="28"/>
              </w:rPr>
              <w:lastRenderedPageBreak/>
              <w:t>D&amp;T</w:t>
            </w:r>
          </w:p>
        </w:tc>
        <w:tc>
          <w:tcPr>
            <w:tcW w:w="3543" w:type="dxa"/>
          </w:tcPr>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name a variety of everyday materials (e g  wood/plastic/metal)</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describe some of the properties of simple materials (e g  hard/reflective)</w:t>
            </w:r>
          </w:p>
        </w:tc>
        <w:tc>
          <w:tcPr>
            <w:tcW w:w="3544" w:type="dxa"/>
          </w:tcPr>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compare how things move on different surfaces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investigate different forces (magnetic/electrical)</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xml:space="preserve">] understand that different materials are used for different products and applications </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group together a variety of everyday materials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begin to understand simple mechanisms (e g  wheels and axles/levers)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that electronic systems are used in products</w:t>
            </w:r>
          </w:p>
        </w:tc>
        <w:tc>
          <w:tcPr>
            <w:tcW w:w="3544" w:type="dxa"/>
          </w:tcPr>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recognise some common conductors and insulators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simple electrical systems (e g  series circuits incorporating switches, bulbs, buzzers and motors)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identify the different properties of a range of materials (e g  magnetic/conductor/pliable)</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how mechanical systems create movement in their products (e g  gears, pulleys, cams &amp; levers)</w:t>
            </w:r>
          </w:p>
        </w:tc>
        <w:tc>
          <w:tcPr>
            <w:tcW w:w="3544" w:type="dxa"/>
          </w:tcPr>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and measure electric current, potential difference and resistance</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how the properties of materials and components can achieve functioning solutions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more complex mechanical systems (e g  rotary and linear motion)</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how electrical and electronic systems can be used in sophisticated products (e g  movement sensors)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the difference between series and parallel circuits</w:t>
            </w:r>
          </w:p>
          <w:p w:rsidR="00525BFB" w:rsidRPr="00525BFB" w:rsidRDefault="00525BFB" w:rsidP="00525BFB">
            <w:pPr>
              <w:rPr>
                <w:color w:val="000000" w:themeColor="text1"/>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how simple computing and electronics embed intelligence into products (e g  sensors)</w:t>
            </w:r>
          </w:p>
        </w:tc>
      </w:tr>
      <w:tr w:rsidR="00525BFB" w:rsidTr="00525BFB">
        <w:trPr>
          <w:cantSplit/>
          <w:trHeight w:val="3265"/>
        </w:trPr>
        <w:tc>
          <w:tcPr>
            <w:tcW w:w="988" w:type="dxa"/>
            <w:textDirection w:val="btLr"/>
            <w:vAlign w:val="center"/>
          </w:tcPr>
          <w:p w:rsidR="00525BFB" w:rsidRDefault="00525BFB" w:rsidP="00ED7608">
            <w:pPr>
              <w:ind w:left="113" w:right="113"/>
              <w:jc w:val="right"/>
              <w:rPr>
                <w:sz w:val="56"/>
                <w:szCs w:val="28"/>
              </w:rPr>
            </w:pPr>
            <w:r>
              <w:rPr>
                <w:sz w:val="56"/>
                <w:szCs w:val="28"/>
              </w:rPr>
              <w:t>D&amp;T (food)</w:t>
            </w:r>
          </w:p>
        </w:tc>
        <w:tc>
          <w:tcPr>
            <w:tcW w:w="3543"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identify healthy and unhealthy foods and drinks</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]I understand that what I eat and drink affects my health</w:t>
            </w:r>
          </w:p>
          <w:p w:rsidR="00525BFB" w:rsidRPr="00525BFB"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where food comes from</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follow basic food hygiene and safety rules</w:t>
            </w:r>
          </w:p>
          <w:p w:rsidR="00525BFB" w:rsidRPr="00525BFB"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identify the different food groups</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understand how food groups combine to make a healthy diet</w:t>
            </w:r>
          </w:p>
          <w:p w:rsidR="00525BFB" w:rsidRPr="00525BFB"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be aware of different dietary needs (e g  gluten free)</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maintain food hygiene and safety standards in the kitchen</w:t>
            </w:r>
          </w:p>
          <w:p w:rsidR="00525BFB" w:rsidRPr="00525BFB" w:rsidRDefault="00525BFB" w:rsidP="00525BFB">
            <w:pPr>
              <w:rPr>
                <w:color w:val="FF0000"/>
                <w:sz w:val="18"/>
                <w:szCs w:val="18"/>
              </w:rPr>
            </w:pPr>
            <w:proofErr w:type="gramStart"/>
            <w:r w:rsidRPr="00525BFB">
              <w:rPr>
                <w:color w:val="000000" w:themeColor="text1"/>
                <w:sz w:val="18"/>
                <w:szCs w:val="18"/>
              </w:rPr>
              <w:t>-[</w:t>
            </w:r>
            <w:proofErr w:type="gramEnd"/>
            <w:r w:rsidRPr="00525BFB">
              <w:rPr>
                <w:color w:val="000000" w:themeColor="text1"/>
                <w:sz w:val="18"/>
                <w:szCs w:val="18"/>
              </w:rPr>
              <w:t>] understand seasonality, and know where and how a variety of ingredients are grown, reared, caught and processed</w:t>
            </w:r>
          </w:p>
        </w:tc>
      </w:tr>
      <w:tr w:rsidR="00525BFB" w:rsidTr="00525BFB">
        <w:trPr>
          <w:cantSplit/>
          <w:trHeight w:val="3265"/>
        </w:trPr>
        <w:tc>
          <w:tcPr>
            <w:tcW w:w="988" w:type="dxa"/>
            <w:textDirection w:val="btLr"/>
            <w:vAlign w:val="center"/>
          </w:tcPr>
          <w:p w:rsidR="00525BFB" w:rsidRDefault="00525BFB" w:rsidP="00ED7608">
            <w:pPr>
              <w:ind w:left="113" w:right="113"/>
              <w:jc w:val="right"/>
              <w:rPr>
                <w:sz w:val="56"/>
                <w:szCs w:val="28"/>
              </w:rPr>
            </w:pPr>
            <w:r>
              <w:rPr>
                <w:sz w:val="56"/>
                <w:szCs w:val="28"/>
              </w:rPr>
              <w:t>P.E.</w:t>
            </w:r>
          </w:p>
        </w:tc>
        <w:tc>
          <w:tcPr>
            <w:tcW w:w="3543"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identify activities that I like that will keep me healthy &amp; active</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]I am aware how exercise affects my body (e g  tired legs, out of breath)</w:t>
            </w:r>
          </w:p>
          <w:p w:rsidR="00525BFB" w:rsidRPr="00525BFB" w:rsidRDefault="00525BFB" w:rsidP="00525BFB">
            <w:pPr>
              <w:rPr>
                <w:color w:val="FF0000"/>
                <w:sz w:val="18"/>
                <w:szCs w:val="18"/>
              </w:rPr>
            </w:pPr>
            <w:proofErr w:type="gramStart"/>
            <w:r w:rsidRPr="008243DE">
              <w:rPr>
                <w:color w:val="000000" w:themeColor="text1"/>
                <w:sz w:val="18"/>
                <w:szCs w:val="18"/>
              </w:rPr>
              <w:t>-[</w:t>
            </w:r>
            <w:proofErr w:type="gramEnd"/>
            <w:r w:rsidRPr="008243DE">
              <w:rPr>
                <w:color w:val="000000" w:themeColor="text1"/>
                <w:sz w:val="18"/>
                <w:szCs w:val="18"/>
              </w:rPr>
              <w:t>] name and label basic parts of the human body</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talk about how to exercise safely</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explain the difference between an active and non-active lifestyle</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be aware of the need to warm up my muscles and cool down after exercise</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be aware of the skeletal and muscular system</w:t>
            </w:r>
          </w:p>
          <w:p w:rsidR="00525BFB" w:rsidRPr="00525BFB" w:rsidRDefault="00525BFB" w:rsidP="00525BFB">
            <w:pPr>
              <w:rPr>
                <w:color w:val="FF0000"/>
                <w:sz w:val="18"/>
                <w:szCs w:val="18"/>
              </w:rPr>
            </w:pPr>
            <w:proofErr w:type="gramStart"/>
            <w:r w:rsidRPr="008243DE">
              <w:rPr>
                <w:color w:val="000000" w:themeColor="text1"/>
                <w:sz w:val="18"/>
                <w:szCs w:val="18"/>
              </w:rPr>
              <w:t>-[</w:t>
            </w:r>
            <w:proofErr w:type="gramEnd"/>
            <w:r w:rsidRPr="008243DE">
              <w:rPr>
                <w:color w:val="000000" w:themeColor="text1"/>
                <w:sz w:val="18"/>
                <w:szCs w:val="18"/>
              </w:rPr>
              <w:t>] discuss the benefits of different activities</w:t>
            </w:r>
          </w:p>
        </w:tc>
        <w:tc>
          <w:tcPr>
            <w:tcW w:w="3544" w:type="dxa"/>
          </w:tcPr>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identify ways to improve my fitness and health</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explain and apply basic safety principles in preparing for exercise</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be aware of how the heart and lungs work</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understand how my heart rate changes during exercise</w:t>
            </w:r>
          </w:p>
          <w:p w:rsidR="00525BFB" w:rsidRPr="00525BFB" w:rsidRDefault="00525BFB" w:rsidP="00525BFB">
            <w:pPr>
              <w:rPr>
                <w:color w:val="FF0000"/>
                <w:sz w:val="18"/>
                <w:szCs w:val="18"/>
              </w:rPr>
            </w:pPr>
            <w:proofErr w:type="gramStart"/>
            <w:r w:rsidRPr="008243DE">
              <w:rPr>
                <w:color w:val="000000" w:themeColor="text1"/>
                <w:sz w:val="18"/>
                <w:szCs w:val="18"/>
              </w:rPr>
              <w:t>-[</w:t>
            </w:r>
            <w:proofErr w:type="gramEnd"/>
            <w:r w:rsidRPr="008243DE">
              <w:rPr>
                <w:color w:val="000000" w:themeColor="text1"/>
                <w:sz w:val="18"/>
                <w:szCs w:val="18"/>
              </w:rPr>
              <w:t>] understand how my breathing changes during exercise</w:t>
            </w:r>
          </w:p>
        </w:tc>
        <w:tc>
          <w:tcPr>
            <w:tcW w:w="3544" w:type="dxa"/>
          </w:tcPr>
          <w:p w:rsidR="00525BFB" w:rsidRPr="00525BFB" w:rsidRDefault="00525BFB" w:rsidP="00525BFB">
            <w:pPr>
              <w:rPr>
                <w:b/>
                <w:color w:val="FF0000"/>
                <w:sz w:val="18"/>
                <w:szCs w:val="18"/>
              </w:rPr>
            </w:pPr>
            <w:proofErr w:type="gramStart"/>
            <w:r w:rsidRPr="00525BFB">
              <w:rPr>
                <w:b/>
                <w:color w:val="FF0000"/>
                <w:sz w:val="18"/>
                <w:szCs w:val="18"/>
              </w:rPr>
              <w:t>-[</w:t>
            </w:r>
            <w:proofErr w:type="gramEnd"/>
            <w:r w:rsidRPr="00525BFB">
              <w:rPr>
                <w:b/>
                <w:color w:val="FF0000"/>
                <w:sz w:val="18"/>
                <w:szCs w:val="18"/>
              </w:rPr>
              <w:t>] recognise the impact of diet, exercise, drugs and lifestyle on my health</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use my knowledge of health and fitness to plan my own appropriate activity programme</w:t>
            </w:r>
          </w:p>
          <w:p w:rsidR="00525BFB" w:rsidRPr="00525BFB" w:rsidRDefault="00525BFB" w:rsidP="00525BFB">
            <w:pPr>
              <w:rPr>
                <w:color w:val="FF0000"/>
                <w:sz w:val="18"/>
                <w:szCs w:val="18"/>
              </w:rPr>
            </w:pPr>
            <w:proofErr w:type="gramStart"/>
            <w:r w:rsidRPr="00525BFB">
              <w:rPr>
                <w:color w:val="FF0000"/>
                <w:sz w:val="18"/>
                <w:szCs w:val="18"/>
              </w:rPr>
              <w:t>-[</w:t>
            </w:r>
            <w:proofErr w:type="gramEnd"/>
            <w:r w:rsidRPr="00525BFB">
              <w:rPr>
                <w:color w:val="FF0000"/>
                <w:sz w:val="18"/>
                <w:szCs w:val="18"/>
              </w:rPr>
              <w:t>] monitor my own fitness and health</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understand the respiratory and circulatory system in humans</w:t>
            </w:r>
          </w:p>
          <w:p w:rsidR="00525BFB" w:rsidRPr="008243DE" w:rsidRDefault="00525BFB" w:rsidP="00525BFB">
            <w:pPr>
              <w:rPr>
                <w:color w:val="000000" w:themeColor="text1"/>
                <w:sz w:val="18"/>
                <w:szCs w:val="18"/>
              </w:rPr>
            </w:pPr>
            <w:proofErr w:type="gramStart"/>
            <w:r w:rsidRPr="008243DE">
              <w:rPr>
                <w:color w:val="000000" w:themeColor="text1"/>
                <w:sz w:val="18"/>
                <w:szCs w:val="18"/>
              </w:rPr>
              <w:t>-[</w:t>
            </w:r>
            <w:proofErr w:type="gramEnd"/>
            <w:r w:rsidRPr="008243DE">
              <w:rPr>
                <w:color w:val="000000" w:themeColor="text1"/>
                <w:sz w:val="18"/>
                <w:szCs w:val="18"/>
              </w:rPr>
              <w:t>] identify food groups and how they affect different parts of the body</w:t>
            </w:r>
          </w:p>
          <w:p w:rsidR="00525BFB" w:rsidRPr="00525BFB" w:rsidRDefault="00525BFB" w:rsidP="00525BFB">
            <w:pPr>
              <w:rPr>
                <w:color w:val="FF0000"/>
                <w:sz w:val="18"/>
                <w:szCs w:val="18"/>
              </w:rPr>
            </w:pPr>
            <w:proofErr w:type="gramStart"/>
            <w:r w:rsidRPr="008243DE">
              <w:rPr>
                <w:color w:val="000000" w:themeColor="text1"/>
                <w:sz w:val="18"/>
                <w:szCs w:val="18"/>
              </w:rPr>
              <w:t>-[</w:t>
            </w:r>
            <w:proofErr w:type="gramEnd"/>
            <w:r w:rsidRPr="008243DE">
              <w:rPr>
                <w:color w:val="000000" w:themeColor="text1"/>
                <w:sz w:val="18"/>
                <w:szCs w:val="18"/>
              </w:rPr>
              <w:t>] understand the interaction between skeleton and muscles (including the measurement of force exerted by different muscles)</w:t>
            </w:r>
          </w:p>
        </w:tc>
      </w:tr>
      <w:tr w:rsidR="00525BFB" w:rsidTr="008243DE">
        <w:trPr>
          <w:cantSplit/>
          <w:trHeight w:val="4675"/>
        </w:trPr>
        <w:tc>
          <w:tcPr>
            <w:tcW w:w="988" w:type="dxa"/>
            <w:textDirection w:val="btLr"/>
            <w:vAlign w:val="center"/>
          </w:tcPr>
          <w:p w:rsidR="00525BFB" w:rsidRDefault="008243DE" w:rsidP="00ED7608">
            <w:pPr>
              <w:ind w:left="113" w:right="113"/>
              <w:jc w:val="right"/>
              <w:rPr>
                <w:sz w:val="56"/>
                <w:szCs w:val="28"/>
              </w:rPr>
            </w:pPr>
            <w:r>
              <w:rPr>
                <w:sz w:val="56"/>
                <w:szCs w:val="28"/>
              </w:rPr>
              <w:lastRenderedPageBreak/>
              <w:t>Outdoor Learning</w:t>
            </w:r>
          </w:p>
        </w:tc>
        <w:tc>
          <w:tcPr>
            <w:tcW w:w="3543" w:type="dxa"/>
          </w:tcPr>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observe a range of plants and animals in my local environment</w:t>
            </w:r>
          </w:p>
          <w:p w:rsidR="00525BFB"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name some common plants and animals in my local environment</w:t>
            </w:r>
          </w:p>
          <w:p w:rsidR="008243DE" w:rsidRPr="00525BFB"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observe how seeds and bulbs grow into mature plants</w:t>
            </w:r>
          </w:p>
        </w:tc>
        <w:tc>
          <w:tcPr>
            <w:tcW w:w="3544" w:type="dxa"/>
          </w:tcPr>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explore and compare the differences between things that are living, dead, and things that have never been alive</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find out about and describe the basic needs of animals and plants (</w:t>
            </w:r>
            <w:proofErr w:type="spellStart"/>
            <w:r w:rsidRPr="008243DE">
              <w:rPr>
                <w:color w:val="FF0000"/>
                <w:sz w:val="18"/>
                <w:szCs w:val="18"/>
              </w:rPr>
              <w:t>i</w:t>
            </w:r>
            <w:proofErr w:type="spellEnd"/>
            <w:r w:rsidRPr="008243DE">
              <w:rPr>
                <w:color w:val="FF0000"/>
                <w:sz w:val="18"/>
                <w:szCs w:val="18"/>
              </w:rPr>
              <w:t xml:space="preserve"> e  need for food/light)</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observe and describe seasonal changes</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and name a variety of plants and animals in their habitats</w:t>
            </w:r>
          </w:p>
          <w:p w:rsidR="00525BFB" w:rsidRPr="00525BFB"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some plants that are dangerous</w:t>
            </w:r>
          </w:p>
        </w:tc>
        <w:tc>
          <w:tcPr>
            <w:tcW w:w="3544" w:type="dxa"/>
          </w:tcPr>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understand simple food chains</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start to see how living things have adapted to their environment</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classify a range of flora and fauna in my local environment</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the pressures on local environments (e g  farming/housing)</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observe and record changes overtime to the weather</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pests that will harm a crop</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some major crops (e g  wheat, corn)</w:t>
            </w:r>
          </w:p>
          <w:p w:rsidR="00525BFB" w:rsidRPr="00525BFB"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identify the main parts of a plant (</w:t>
            </w:r>
            <w:proofErr w:type="spellStart"/>
            <w:r w:rsidRPr="008243DE">
              <w:rPr>
                <w:color w:val="FF0000"/>
                <w:sz w:val="18"/>
                <w:szCs w:val="18"/>
              </w:rPr>
              <w:t>i</w:t>
            </w:r>
            <w:proofErr w:type="spellEnd"/>
            <w:r w:rsidRPr="008243DE">
              <w:rPr>
                <w:color w:val="FF0000"/>
                <w:sz w:val="18"/>
                <w:szCs w:val="18"/>
              </w:rPr>
              <w:t xml:space="preserve"> e  root, stem, leaf)</w:t>
            </w:r>
          </w:p>
        </w:tc>
        <w:tc>
          <w:tcPr>
            <w:tcW w:w="3544" w:type="dxa"/>
          </w:tcPr>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be aware of the need to care for resources and protect nature (including recycling)</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devise a strategy for reducing my ecological footprint</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support the conservation of local and global environments</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understand the impact of a changing climate</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understand more complex food chains and food webs</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understand the pressure on global environments</w:t>
            </w:r>
          </w:p>
          <w:p w:rsidR="008243DE" w:rsidRPr="008243DE"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describe the differences in the life cycles of different animals</w:t>
            </w:r>
          </w:p>
          <w:p w:rsidR="00525BFB" w:rsidRPr="00525BFB" w:rsidRDefault="008243DE" w:rsidP="008243DE">
            <w:pPr>
              <w:rPr>
                <w:color w:val="FF0000"/>
                <w:sz w:val="18"/>
                <w:szCs w:val="18"/>
              </w:rPr>
            </w:pPr>
            <w:proofErr w:type="gramStart"/>
            <w:r w:rsidRPr="008243DE">
              <w:rPr>
                <w:color w:val="FF0000"/>
                <w:sz w:val="18"/>
                <w:szCs w:val="18"/>
              </w:rPr>
              <w:t>-[</w:t>
            </w:r>
            <w:proofErr w:type="gramEnd"/>
            <w:r w:rsidRPr="008243DE">
              <w:rPr>
                <w:color w:val="FF0000"/>
                <w:sz w:val="18"/>
                <w:szCs w:val="18"/>
              </w:rPr>
              <w:t>] understand the life cycle of a plant (</w:t>
            </w:r>
            <w:proofErr w:type="spellStart"/>
            <w:r w:rsidRPr="008243DE">
              <w:rPr>
                <w:color w:val="FF0000"/>
                <w:sz w:val="18"/>
                <w:szCs w:val="18"/>
              </w:rPr>
              <w:t>i</w:t>
            </w:r>
            <w:proofErr w:type="spellEnd"/>
            <w:r w:rsidRPr="008243DE">
              <w:rPr>
                <w:color w:val="FF0000"/>
                <w:sz w:val="18"/>
                <w:szCs w:val="18"/>
              </w:rPr>
              <w:t xml:space="preserve"> e  pollination)</w:t>
            </w:r>
          </w:p>
        </w:tc>
      </w:tr>
    </w:tbl>
    <w:p w:rsidR="00A00018" w:rsidRDefault="00A00018" w:rsidP="00A00018"/>
    <w:p w:rsidR="00F019B7" w:rsidRDefault="00F019B7"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11B67">
      <w:pPr>
        <w:spacing w:after="0"/>
        <w:rPr>
          <w:rFonts w:ascii="Trebuchet MS" w:hAnsi="Trebuchet MS"/>
          <w:b/>
          <w:sz w:val="24"/>
          <w:szCs w:val="24"/>
        </w:rPr>
      </w:pPr>
    </w:p>
    <w:p w:rsidR="00184966" w:rsidRDefault="00184966" w:rsidP="00EF0D97">
      <w:pPr>
        <w:spacing w:after="0"/>
        <w:rPr>
          <w:rFonts w:ascii="Trebuchet MS" w:hAnsi="Trebuchet MS"/>
          <w:b/>
          <w:sz w:val="24"/>
          <w:szCs w:val="24"/>
        </w:rPr>
      </w:pPr>
    </w:p>
    <w:sectPr w:rsidR="00184966" w:rsidSect="003E32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99F"/>
    <w:multiLevelType w:val="hybridMultilevel"/>
    <w:tmpl w:val="94B42A5A"/>
    <w:lvl w:ilvl="0" w:tplc="08090001">
      <w:start w:val="1"/>
      <w:numFmt w:val="bullet"/>
      <w:lvlText w:val=""/>
      <w:lvlJc w:val="left"/>
      <w:pPr>
        <w:ind w:left="-5258" w:hanging="360"/>
      </w:pPr>
      <w:rPr>
        <w:rFonts w:ascii="Symbol" w:hAnsi="Symbol" w:hint="default"/>
      </w:rPr>
    </w:lvl>
    <w:lvl w:ilvl="1" w:tplc="08090003" w:tentative="1">
      <w:start w:val="1"/>
      <w:numFmt w:val="bullet"/>
      <w:lvlText w:val="o"/>
      <w:lvlJc w:val="left"/>
      <w:pPr>
        <w:ind w:left="-4538" w:hanging="360"/>
      </w:pPr>
      <w:rPr>
        <w:rFonts w:ascii="Courier New" w:hAnsi="Courier New" w:cs="Courier New" w:hint="default"/>
      </w:rPr>
    </w:lvl>
    <w:lvl w:ilvl="2" w:tplc="08090005" w:tentative="1">
      <w:start w:val="1"/>
      <w:numFmt w:val="bullet"/>
      <w:lvlText w:val=""/>
      <w:lvlJc w:val="left"/>
      <w:pPr>
        <w:ind w:left="-381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2378" w:hanging="360"/>
      </w:pPr>
      <w:rPr>
        <w:rFonts w:ascii="Courier New" w:hAnsi="Courier New" w:cs="Courier New" w:hint="default"/>
      </w:rPr>
    </w:lvl>
    <w:lvl w:ilvl="5" w:tplc="08090005" w:tentative="1">
      <w:start w:val="1"/>
      <w:numFmt w:val="bullet"/>
      <w:lvlText w:val=""/>
      <w:lvlJc w:val="left"/>
      <w:pPr>
        <w:ind w:left="-1658" w:hanging="360"/>
      </w:pPr>
      <w:rPr>
        <w:rFonts w:ascii="Wingdings" w:hAnsi="Wingdings" w:hint="default"/>
      </w:rPr>
    </w:lvl>
    <w:lvl w:ilvl="6" w:tplc="08090001" w:tentative="1">
      <w:start w:val="1"/>
      <w:numFmt w:val="bullet"/>
      <w:lvlText w:val=""/>
      <w:lvlJc w:val="left"/>
      <w:pPr>
        <w:ind w:left="-938" w:hanging="360"/>
      </w:pPr>
      <w:rPr>
        <w:rFonts w:ascii="Symbol" w:hAnsi="Symbol" w:hint="default"/>
      </w:rPr>
    </w:lvl>
    <w:lvl w:ilvl="7" w:tplc="08090003" w:tentative="1">
      <w:start w:val="1"/>
      <w:numFmt w:val="bullet"/>
      <w:lvlText w:val="o"/>
      <w:lvlJc w:val="left"/>
      <w:pPr>
        <w:ind w:left="-218" w:hanging="360"/>
      </w:pPr>
      <w:rPr>
        <w:rFonts w:ascii="Courier New" w:hAnsi="Courier New" w:cs="Courier New" w:hint="default"/>
      </w:rPr>
    </w:lvl>
    <w:lvl w:ilvl="8" w:tplc="08090005" w:tentative="1">
      <w:start w:val="1"/>
      <w:numFmt w:val="bullet"/>
      <w:lvlText w:val=""/>
      <w:lvlJc w:val="left"/>
      <w:pPr>
        <w:ind w:left="502" w:hanging="360"/>
      </w:pPr>
      <w:rPr>
        <w:rFonts w:ascii="Wingdings" w:hAnsi="Wingdings" w:hint="default"/>
      </w:rPr>
    </w:lvl>
  </w:abstractNum>
  <w:abstractNum w:abstractNumId="1" w15:restartNumberingAfterBreak="0">
    <w:nsid w:val="09CF08EC"/>
    <w:multiLevelType w:val="hybridMultilevel"/>
    <w:tmpl w:val="D212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7F2A"/>
    <w:multiLevelType w:val="hybridMultilevel"/>
    <w:tmpl w:val="326C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0475E"/>
    <w:multiLevelType w:val="hybridMultilevel"/>
    <w:tmpl w:val="B6F0C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E4C6A"/>
    <w:multiLevelType w:val="hybridMultilevel"/>
    <w:tmpl w:val="7CB0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626F6"/>
    <w:multiLevelType w:val="hybridMultilevel"/>
    <w:tmpl w:val="A558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80BAB"/>
    <w:multiLevelType w:val="hybridMultilevel"/>
    <w:tmpl w:val="81A04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26AE6"/>
    <w:multiLevelType w:val="hybridMultilevel"/>
    <w:tmpl w:val="E052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C0E16"/>
    <w:multiLevelType w:val="hybridMultilevel"/>
    <w:tmpl w:val="3BC0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14DF"/>
    <w:multiLevelType w:val="hybridMultilevel"/>
    <w:tmpl w:val="5CA4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33D27"/>
    <w:multiLevelType w:val="hybridMultilevel"/>
    <w:tmpl w:val="4068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11F5D"/>
    <w:multiLevelType w:val="hybridMultilevel"/>
    <w:tmpl w:val="B9744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11D76"/>
    <w:multiLevelType w:val="hybridMultilevel"/>
    <w:tmpl w:val="15F22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822975"/>
    <w:multiLevelType w:val="hybridMultilevel"/>
    <w:tmpl w:val="3B38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2503C"/>
    <w:multiLevelType w:val="hybridMultilevel"/>
    <w:tmpl w:val="976E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D1104"/>
    <w:multiLevelType w:val="hybridMultilevel"/>
    <w:tmpl w:val="0FB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300A6"/>
    <w:multiLevelType w:val="hybridMultilevel"/>
    <w:tmpl w:val="3806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54813"/>
    <w:multiLevelType w:val="hybridMultilevel"/>
    <w:tmpl w:val="56B4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E76FA"/>
    <w:multiLevelType w:val="hybridMultilevel"/>
    <w:tmpl w:val="6BD8D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F123B8"/>
    <w:multiLevelType w:val="hybridMultilevel"/>
    <w:tmpl w:val="17D4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877E0"/>
    <w:multiLevelType w:val="hybridMultilevel"/>
    <w:tmpl w:val="16E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B2930"/>
    <w:multiLevelType w:val="hybridMultilevel"/>
    <w:tmpl w:val="7E9E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24CFA"/>
    <w:multiLevelType w:val="hybridMultilevel"/>
    <w:tmpl w:val="8F68FA5A"/>
    <w:lvl w:ilvl="0" w:tplc="C34851A4">
      <w:numFmt w:val="bullet"/>
      <w:lvlText w:val="-"/>
      <w:lvlJc w:val="left"/>
      <w:pPr>
        <w:ind w:left="6120" w:hanging="360"/>
      </w:pPr>
      <w:rPr>
        <w:rFonts w:ascii="Trebuchet MS" w:eastAsiaTheme="minorHAnsi" w:hAnsi="Trebuchet MS" w:cstheme="minorBidi"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3" w15:restartNumberingAfterBreak="0">
    <w:nsid w:val="75B20DB9"/>
    <w:multiLevelType w:val="hybridMultilevel"/>
    <w:tmpl w:val="6C82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411428"/>
    <w:multiLevelType w:val="hybridMultilevel"/>
    <w:tmpl w:val="D78E1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3"/>
  </w:num>
  <w:num w:numId="5">
    <w:abstractNumId w:val="20"/>
  </w:num>
  <w:num w:numId="6">
    <w:abstractNumId w:val="18"/>
  </w:num>
  <w:num w:numId="7">
    <w:abstractNumId w:val="4"/>
  </w:num>
  <w:num w:numId="8">
    <w:abstractNumId w:val="3"/>
  </w:num>
  <w:num w:numId="9">
    <w:abstractNumId w:val="10"/>
  </w:num>
  <w:num w:numId="10">
    <w:abstractNumId w:val="2"/>
  </w:num>
  <w:num w:numId="11">
    <w:abstractNumId w:val="16"/>
  </w:num>
  <w:num w:numId="12">
    <w:abstractNumId w:val="9"/>
  </w:num>
  <w:num w:numId="13">
    <w:abstractNumId w:val="13"/>
  </w:num>
  <w:num w:numId="14">
    <w:abstractNumId w:val="1"/>
  </w:num>
  <w:num w:numId="15">
    <w:abstractNumId w:val="21"/>
  </w:num>
  <w:num w:numId="16">
    <w:abstractNumId w:val="5"/>
  </w:num>
  <w:num w:numId="17">
    <w:abstractNumId w:val="14"/>
  </w:num>
  <w:num w:numId="18">
    <w:abstractNumId w:val="11"/>
  </w:num>
  <w:num w:numId="19">
    <w:abstractNumId w:val="24"/>
  </w:num>
  <w:num w:numId="20">
    <w:abstractNumId w:val="17"/>
  </w:num>
  <w:num w:numId="21">
    <w:abstractNumId w:val="7"/>
  </w:num>
  <w:num w:numId="22">
    <w:abstractNumId w:val="22"/>
  </w:num>
  <w:num w:numId="23">
    <w:abstractNumId w:val="15"/>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65"/>
    <w:rsid w:val="0003117D"/>
    <w:rsid w:val="00094AAC"/>
    <w:rsid w:val="000B3F02"/>
    <w:rsid w:val="00103C2F"/>
    <w:rsid w:val="0010436B"/>
    <w:rsid w:val="00184966"/>
    <w:rsid w:val="00193D25"/>
    <w:rsid w:val="00196FD7"/>
    <w:rsid w:val="001A6100"/>
    <w:rsid w:val="001C5E65"/>
    <w:rsid w:val="00230B33"/>
    <w:rsid w:val="002D14BC"/>
    <w:rsid w:val="002E3588"/>
    <w:rsid w:val="003028A5"/>
    <w:rsid w:val="00346CC3"/>
    <w:rsid w:val="00385020"/>
    <w:rsid w:val="003B013A"/>
    <w:rsid w:val="003D4204"/>
    <w:rsid w:val="003E3265"/>
    <w:rsid w:val="00421CCA"/>
    <w:rsid w:val="004545B3"/>
    <w:rsid w:val="00495F0E"/>
    <w:rsid w:val="004C604B"/>
    <w:rsid w:val="004E6914"/>
    <w:rsid w:val="00525BFB"/>
    <w:rsid w:val="0054351B"/>
    <w:rsid w:val="00567853"/>
    <w:rsid w:val="005B7A48"/>
    <w:rsid w:val="005D6956"/>
    <w:rsid w:val="005E58E0"/>
    <w:rsid w:val="0063556A"/>
    <w:rsid w:val="00645BE6"/>
    <w:rsid w:val="00665515"/>
    <w:rsid w:val="00670A31"/>
    <w:rsid w:val="006B22E5"/>
    <w:rsid w:val="006C7F74"/>
    <w:rsid w:val="006E3EB8"/>
    <w:rsid w:val="0079198D"/>
    <w:rsid w:val="00795407"/>
    <w:rsid w:val="008243DE"/>
    <w:rsid w:val="00935C73"/>
    <w:rsid w:val="009E3B6F"/>
    <w:rsid w:val="00A00018"/>
    <w:rsid w:val="00A07DF5"/>
    <w:rsid w:val="00A36692"/>
    <w:rsid w:val="00A8633F"/>
    <w:rsid w:val="00AA1ACD"/>
    <w:rsid w:val="00AB0EB1"/>
    <w:rsid w:val="00AB2EA4"/>
    <w:rsid w:val="00B62C3C"/>
    <w:rsid w:val="00BA428C"/>
    <w:rsid w:val="00BB49D8"/>
    <w:rsid w:val="00C34993"/>
    <w:rsid w:val="00CC13D2"/>
    <w:rsid w:val="00D7317A"/>
    <w:rsid w:val="00D95857"/>
    <w:rsid w:val="00DD2CDB"/>
    <w:rsid w:val="00E11B67"/>
    <w:rsid w:val="00E33697"/>
    <w:rsid w:val="00E45E03"/>
    <w:rsid w:val="00E51787"/>
    <w:rsid w:val="00E533B6"/>
    <w:rsid w:val="00EB6BA7"/>
    <w:rsid w:val="00EC65C9"/>
    <w:rsid w:val="00ED7608"/>
    <w:rsid w:val="00EE3F8C"/>
    <w:rsid w:val="00EF0D97"/>
    <w:rsid w:val="00F019B7"/>
    <w:rsid w:val="00F029F6"/>
    <w:rsid w:val="00F07449"/>
    <w:rsid w:val="00F11451"/>
    <w:rsid w:val="00F2421F"/>
    <w:rsid w:val="00FB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FA7E"/>
  <w15:chartTrackingRefBased/>
  <w15:docId w15:val="{39B8331C-D855-4E6E-A014-918E7CC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8"/>
    <w:pPr>
      <w:ind w:left="720"/>
      <w:contextualSpacing/>
    </w:pPr>
  </w:style>
  <w:style w:type="character" w:styleId="Hyperlink">
    <w:name w:val="Hyperlink"/>
    <w:basedOn w:val="DefaultParagraphFont"/>
    <w:uiPriority w:val="99"/>
    <w:unhideWhenUsed/>
    <w:rsid w:val="00A00018"/>
    <w:rPr>
      <w:color w:val="0563C1" w:themeColor="hyperlink"/>
      <w:u w:val="single"/>
    </w:rPr>
  </w:style>
  <w:style w:type="character" w:styleId="FollowedHyperlink">
    <w:name w:val="FollowedHyperlink"/>
    <w:basedOn w:val="DefaultParagraphFont"/>
    <w:uiPriority w:val="99"/>
    <w:semiHidden/>
    <w:unhideWhenUsed/>
    <w:rsid w:val="00A00018"/>
    <w:rPr>
      <w:color w:val="954F72" w:themeColor="followedHyperlink"/>
      <w:u w:val="single"/>
    </w:rPr>
  </w:style>
  <w:style w:type="paragraph" w:styleId="BalloonText">
    <w:name w:val="Balloon Text"/>
    <w:basedOn w:val="Normal"/>
    <w:link w:val="BalloonTextChar"/>
    <w:uiPriority w:val="99"/>
    <w:semiHidden/>
    <w:unhideWhenUsed/>
    <w:rsid w:val="0067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DGanley</dc:creator>
  <cp:keywords/>
  <dc:description/>
  <cp:lastModifiedBy>David Ganley</cp:lastModifiedBy>
  <cp:revision>2</cp:revision>
  <cp:lastPrinted>2022-02-09T15:46:00Z</cp:lastPrinted>
  <dcterms:created xsi:type="dcterms:W3CDTF">2022-02-09T16:54:00Z</dcterms:created>
  <dcterms:modified xsi:type="dcterms:W3CDTF">2022-02-09T16:54:00Z</dcterms:modified>
</cp:coreProperties>
</file>